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34078A" w14:textId="157A94F0" w:rsidR="00976806" w:rsidRDefault="00AC00E0">
      <w:pPr>
        <w:pBdr>
          <w:top w:val="nil"/>
          <w:left w:val="nil"/>
          <w:bottom w:val="nil"/>
          <w:right w:val="nil"/>
          <w:between w:val="nil"/>
        </w:pBdr>
        <w:tabs>
          <w:tab w:val="left" w:pos="2400"/>
          <w:tab w:val="left" w:pos="1701"/>
        </w:tabs>
        <w:spacing w:line="288" w:lineRule="auto"/>
        <w:rPr>
          <w:rFonts w:ascii="Calibri" w:eastAsia="Calibri" w:hAnsi="Calibri" w:cs="Calibri"/>
          <w:color w:val="7A7A7A"/>
          <w:sz w:val="22"/>
          <w:szCs w:val="22"/>
        </w:rPr>
      </w:pPr>
      <w:r>
        <w:rPr>
          <w:rFonts w:ascii="Calibri" w:eastAsia="Calibri" w:hAnsi="Calibri" w:cs="Calibri"/>
          <w:noProof/>
          <w:color w:val="000000"/>
          <w:sz w:val="20"/>
          <w:szCs w:val="20"/>
        </w:rPr>
        <mc:AlternateContent>
          <mc:Choice Requires="wps">
            <w:drawing>
              <wp:anchor distT="304800" distB="304800" distL="304800" distR="304800" simplePos="0" relativeHeight="251659264" behindDoc="0" locked="0" layoutInCell="1" hidden="0" allowOverlap="1" wp14:anchorId="15886A56" wp14:editId="3935CB3E">
                <wp:simplePos x="0" y="0"/>
                <wp:positionH relativeFrom="margin">
                  <wp:align>left</wp:align>
                </wp:positionH>
                <wp:positionV relativeFrom="margin">
                  <wp:posOffset>-798830</wp:posOffset>
                </wp:positionV>
                <wp:extent cx="1676400" cy="1232535"/>
                <wp:effectExtent l="0" t="0" r="0" b="5715"/>
                <wp:wrapSquare wrapText="bothSides" distT="304800" distB="304800" distL="304800" distR="304800"/>
                <wp:docPr id="1073741827" name=""/>
                <wp:cNvGraphicFramePr/>
                <a:graphic xmlns:a="http://schemas.openxmlformats.org/drawingml/2006/main">
                  <a:graphicData uri="http://schemas.microsoft.com/office/word/2010/wordprocessingShape">
                    <wps:wsp>
                      <wps:cNvSpPr/>
                      <wps:spPr>
                        <a:xfrm>
                          <a:off x="0" y="0"/>
                          <a:ext cx="1676400" cy="1232535"/>
                        </a:xfrm>
                        <a:prstGeom prst="rect">
                          <a:avLst/>
                        </a:prstGeom>
                        <a:noFill/>
                        <a:ln>
                          <a:noFill/>
                        </a:ln>
                      </wps:spPr>
                      <wps:txbx>
                        <w:txbxContent>
                          <w:p w14:paraId="3D3C77B6" w14:textId="77777777" w:rsidR="00976806" w:rsidRPr="00AC00E0" w:rsidRDefault="00AC00E0" w:rsidP="00AC00E0">
                            <w:pPr>
                              <w:textDirection w:val="btLr"/>
                              <w:rPr>
                                <w:sz w:val="84"/>
                                <w:szCs w:val="84"/>
                              </w:rPr>
                            </w:pPr>
                            <w:r w:rsidRPr="00AC00E0">
                              <w:rPr>
                                <w:rFonts w:ascii="Calibri" w:eastAsia="Calibri" w:hAnsi="Calibri" w:cs="Calibri"/>
                                <w:color w:val="B7216C"/>
                                <w:sz w:val="84"/>
                                <w:szCs w:val="84"/>
                              </w:rPr>
                              <w:t xml:space="preserve">Lucy </w:t>
                            </w:r>
                          </w:p>
                          <w:p w14:paraId="53C95F3A" w14:textId="77777777" w:rsidR="00976806" w:rsidRPr="00AC00E0" w:rsidRDefault="00AC00E0" w:rsidP="00AC00E0">
                            <w:pPr>
                              <w:textDirection w:val="btLr"/>
                              <w:rPr>
                                <w:sz w:val="84"/>
                                <w:szCs w:val="84"/>
                              </w:rPr>
                            </w:pPr>
                            <w:r w:rsidRPr="00AC00E0">
                              <w:rPr>
                                <w:rFonts w:ascii="Calibri" w:eastAsia="Calibri" w:hAnsi="Calibri" w:cs="Calibri"/>
                                <w:color w:val="B7216C"/>
                                <w:sz w:val="84"/>
                                <w:szCs w:val="84"/>
                              </w:rPr>
                              <w:t>Lumb</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5886A56" id="_x0000_s1026" style="position:absolute;margin-left:0;margin-top:-62.9pt;width:132pt;height:97.05pt;z-index:251659264;visibility:visible;mso-wrap-style:square;mso-width-percent:0;mso-height-percent:0;mso-wrap-distance-left:24pt;mso-wrap-distance-top:24pt;mso-wrap-distance-right:24pt;mso-wrap-distance-bottom:24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" filled="f" stroked="f">
                <v:textbox inset="0,0,0,0">
                  <w:txbxContent>
                    <w:p w14:paraId="3D3C77B6" w14:textId="77777777" w:rsidR="00976806" w:rsidRPr="00AC00E0" w:rsidRDefault="00AC00E0" w:rsidP="00AC00E0">
                      <w:pPr>
                        <w:textDirection w:val="btLr"/>
                        <w:rPr>
                          <w:sz w:val="84"/>
                          <w:szCs w:val="84"/>
                        </w:rPr>
                      </w:pPr>
                      <w:r w:rsidRPr="00AC00E0">
                        <w:rPr>
                          <w:rFonts w:ascii="Calibri" w:eastAsia="Calibri" w:hAnsi="Calibri" w:cs="Calibri"/>
                          <w:color w:val="B7216C"/>
                          <w:sz w:val="84"/>
                          <w:szCs w:val="84"/>
                        </w:rPr>
                        <w:t xml:space="preserve">Lucy </w:t>
                      </w:r>
                    </w:p>
                    <w:p w14:paraId="53C95F3A" w14:textId="77777777" w:rsidR="00976806" w:rsidRPr="00AC00E0" w:rsidRDefault="00AC00E0" w:rsidP="00AC00E0">
                      <w:pPr>
                        <w:textDirection w:val="btLr"/>
                        <w:rPr>
                          <w:sz w:val="84"/>
                          <w:szCs w:val="84"/>
                        </w:rPr>
                      </w:pPr>
                      <w:r w:rsidRPr="00AC00E0">
                        <w:rPr>
                          <w:rFonts w:ascii="Calibri" w:eastAsia="Calibri" w:hAnsi="Calibri" w:cs="Calibri"/>
                          <w:color w:val="B7216C"/>
                          <w:sz w:val="84"/>
                          <w:szCs w:val="84"/>
                        </w:rPr>
                        <w:t>Lumb</w:t>
                      </w:r>
                    </w:p>
                  </w:txbxContent>
                </v:textbox>
                <w10:wrap type="square" anchorx="margin" anchory="margin"/>
              </v:rect>
            </w:pict>
          </mc:Fallback>
        </mc:AlternateContent>
      </w:r>
    </w:p>
    <w:p w14:paraId="4F11F8BF" w14:textId="77777777" w:rsidR="00976806" w:rsidRDefault="00976806">
      <w:pPr>
        <w:pBdr>
          <w:top w:val="nil"/>
          <w:left w:val="nil"/>
          <w:bottom w:val="nil"/>
          <w:right w:val="nil"/>
          <w:between w:val="nil"/>
        </w:pBdr>
        <w:tabs>
          <w:tab w:val="left" w:pos="2400"/>
          <w:tab w:val="left" w:pos="1701"/>
        </w:tabs>
        <w:spacing w:line="288" w:lineRule="auto"/>
        <w:rPr>
          <w:rFonts w:ascii="Calibri" w:eastAsia="Calibri" w:hAnsi="Calibri" w:cs="Calibri"/>
          <w:color w:val="7A7A7A"/>
          <w:sz w:val="22"/>
          <w:szCs w:val="22"/>
        </w:rPr>
      </w:pPr>
    </w:p>
    <w:p w14:paraId="7F809964" w14:textId="77777777" w:rsidR="00976806" w:rsidRDefault="00976806">
      <w:pPr>
        <w:pBdr>
          <w:top w:val="nil"/>
          <w:left w:val="nil"/>
          <w:bottom w:val="nil"/>
          <w:right w:val="nil"/>
          <w:between w:val="nil"/>
        </w:pBdr>
        <w:tabs>
          <w:tab w:val="left" w:pos="2400"/>
          <w:tab w:val="left" w:pos="1701"/>
        </w:tabs>
        <w:spacing w:line="288" w:lineRule="auto"/>
        <w:rPr>
          <w:rFonts w:ascii="Calibri" w:eastAsia="Calibri" w:hAnsi="Calibri" w:cs="Calibri"/>
          <w:color w:val="7A7A7A"/>
          <w:sz w:val="22"/>
          <w:szCs w:val="22"/>
        </w:rPr>
      </w:pPr>
    </w:p>
    <w:p w14:paraId="038981A6" w14:textId="77777777" w:rsidR="00976806" w:rsidRDefault="00976806">
      <w:pPr>
        <w:pBdr>
          <w:top w:val="nil"/>
          <w:left w:val="nil"/>
          <w:bottom w:val="nil"/>
          <w:right w:val="nil"/>
          <w:between w:val="nil"/>
        </w:pBdr>
        <w:tabs>
          <w:tab w:val="left" w:pos="2400"/>
          <w:tab w:val="left" w:pos="1701"/>
        </w:tabs>
        <w:spacing w:line="288" w:lineRule="auto"/>
        <w:rPr>
          <w:rFonts w:ascii="Calibri" w:eastAsia="Calibri" w:hAnsi="Calibri" w:cs="Calibri"/>
          <w:sz w:val="22"/>
          <w:szCs w:val="22"/>
        </w:rPr>
      </w:pPr>
    </w:p>
    <w:p w14:paraId="4D3F7B92" w14:textId="77777777" w:rsidR="00976806" w:rsidRDefault="00AC00E0">
      <w:pPr>
        <w:pBdr>
          <w:top w:val="nil"/>
          <w:left w:val="nil"/>
          <w:bottom w:val="nil"/>
          <w:right w:val="nil"/>
          <w:between w:val="nil"/>
        </w:pBdr>
        <w:tabs>
          <w:tab w:val="left" w:pos="2400"/>
          <w:tab w:val="left" w:pos="1701"/>
        </w:tabs>
        <w:spacing w:line="288" w:lineRule="auto"/>
        <w:rPr>
          <w:rFonts w:ascii="Helvetica Neue" w:eastAsia="Helvetica Neue" w:hAnsi="Helvetica Neue" w:cs="Helvetica Neue"/>
          <w:color w:val="000000"/>
          <w:sz w:val="21"/>
          <w:szCs w:val="21"/>
        </w:rPr>
      </w:pPr>
      <w:r>
        <w:rPr>
          <w:rFonts w:ascii="Calibri" w:eastAsia="Calibri" w:hAnsi="Calibri" w:cs="Calibri"/>
          <w:color w:val="000000"/>
          <w:sz w:val="22"/>
          <w:szCs w:val="22"/>
        </w:rPr>
        <w:t xml:space="preserve">I am a creative producer with twenty years’ experience in the arts sector. I build </w:t>
      </w:r>
      <w:r>
        <w:rPr>
          <w:rFonts w:ascii="Calibri" w:eastAsia="Calibri" w:hAnsi="Calibri" w:cs="Calibri"/>
          <w:sz w:val="22"/>
          <w:szCs w:val="22"/>
        </w:rPr>
        <w:t>s</w:t>
      </w:r>
      <w:r>
        <w:rPr>
          <w:rFonts w:ascii="Calibri" w:eastAsia="Calibri" w:hAnsi="Calibri" w:cs="Calibri"/>
          <w:color w:val="000000"/>
          <w:sz w:val="22"/>
          <w:szCs w:val="22"/>
        </w:rPr>
        <w:t>trong working relationships with a diverse range of artists, organisations, partners and funders to ensure best results when delivering innovative, creative projects. I excel at delivering high quality visual arts experiences in rural locations, urban</w:t>
      </w:r>
      <w:r w:rsidRPr="00311D99">
        <w:rPr>
          <w:rFonts w:ascii="Calibri" w:eastAsia="Calibri" w:hAnsi="Calibri" w:cs="Calibri"/>
          <w:color w:val="000000"/>
          <w:sz w:val="22"/>
          <w:szCs w:val="22"/>
          <w:lang w:val="en-GB"/>
        </w:rPr>
        <w:t xml:space="preserve"> centres</w:t>
      </w:r>
      <w:r>
        <w:rPr>
          <w:rFonts w:ascii="Calibri" w:eastAsia="Calibri" w:hAnsi="Calibri" w:cs="Calibri"/>
          <w:color w:val="000000"/>
          <w:sz w:val="22"/>
          <w:szCs w:val="22"/>
        </w:rPr>
        <w:t>, community venues, schools, galleries and healthcare settings. I am passionate about equity of access to creativity and culture, in all places, for people of all abilities, ages and backgrounds. My strengths include bringing energy, getting the best from people and creating champions for culture at all levels of society.</w:t>
      </w:r>
    </w:p>
    <w:p w14:paraId="177467B5" w14:textId="77777777" w:rsidR="00976806" w:rsidRDefault="00976806">
      <w:pPr>
        <w:pBdr>
          <w:top w:val="nil"/>
          <w:left w:val="nil"/>
          <w:bottom w:val="nil"/>
          <w:right w:val="nil"/>
          <w:between w:val="nil"/>
        </w:pBdr>
        <w:tabs>
          <w:tab w:val="left" w:pos="2400"/>
          <w:tab w:val="left" w:pos="1701"/>
        </w:tabs>
        <w:spacing w:line="288" w:lineRule="auto"/>
        <w:ind w:left="1701" w:hanging="1701"/>
        <w:rPr>
          <w:rFonts w:ascii="Calibri" w:eastAsia="Calibri" w:hAnsi="Calibri" w:cs="Calibri"/>
          <w:color w:val="797A7A"/>
          <w:sz w:val="20"/>
          <w:szCs w:val="20"/>
        </w:rPr>
      </w:pPr>
    </w:p>
    <w:p w14:paraId="67BB5229" w14:textId="4A54BA42" w:rsidR="00976806" w:rsidRDefault="00AC00E0">
      <w:pPr>
        <w:pBdr>
          <w:top w:val="nil"/>
          <w:left w:val="nil"/>
          <w:bottom w:val="nil"/>
          <w:right w:val="nil"/>
          <w:between w:val="nil"/>
        </w:pBdr>
        <w:tabs>
          <w:tab w:val="left" w:pos="2400"/>
        </w:tabs>
        <w:spacing w:line="288" w:lineRule="auto"/>
        <w:ind w:left="1418" w:hanging="1418"/>
        <w:rPr>
          <w:rFonts w:ascii="Calibri" w:eastAsia="Calibri" w:hAnsi="Calibri" w:cs="Calibri"/>
          <w:color w:val="000000"/>
          <w:sz w:val="21"/>
          <w:szCs w:val="21"/>
        </w:rPr>
      </w:pPr>
      <w:r>
        <w:rPr>
          <w:rFonts w:ascii="Calibri" w:eastAsia="Calibri" w:hAnsi="Calibri" w:cs="Calibri"/>
          <w:b/>
          <w:color w:val="7F7F7F"/>
          <w:sz w:val="21"/>
          <w:szCs w:val="21"/>
        </w:rPr>
        <w:t>Experience:</w:t>
      </w:r>
      <w:r>
        <w:rPr>
          <w:rFonts w:ascii="Calibri" w:eastAsia="Calibri" w:hAnsi="Calibri" w:cs="Calibri"/>
          <w:color w:val="797A7A"/>
          <w:sz w:val="20"/>
          <w:szCs w:val="20"/>
        </w:rPr>
        <w:tab/>
      </w:r>
      <w:r>
        <w:rPr>
          <w:rFonts w:ascii="Calibri" w:eastAsia="Calibri" w:hAnsi="Calibri" w:cs="Calibri"/>
          <w:b/>
          <w:color w:val="797A7A"/>
          <w:sz w:val="21"/>
          <w:szCs w:val="21"/>
        </w:rPr>
        <w:t>Creative Producer</w:t>
      </w:r>
      <w:r>
        <w:rPr>
          <w:rFonts w:ascii="Calibri" w:eastAsia="Calibri" w:hAnsi="Calibri" w:cs="Calibri"/>
          <w:color w:val="797A7A"/>
          <w:sz w:val="20"/>
          <w:szCs w:val="20"/>
        </w:rPr>
        <w:t xml:space="preserve"> </w:t>
      </w:r>
      <w:r>
        <w:rPr>
          <w:rFonts w:ascii="Calibri" w:eastAsia="Calibri" w:hAnsi="Calibri" w:cs="Calibri"/>
          <w:b/>
          <w:color w:val="595959"/>
          <w:sz w:val="21"/>
          <w:szCs w:val="21"/>
          <w:u w:val="single"/>
        </w:rPr>
        <w:t>Intermission</w:t>
      </w:r>
      <w:r>
        <w:rPr>
          <w:rFonts w:ascii="Calibri" w:eastAsia="Calibri" w:hAnsi="Calibri" w:cs="Calibri"/>
          <w:color w:val="797A7A"/>
          <w:sz w:val="20"/>
          <w:szCs w:val="20"/>
        </w:rPr>
        <w:t xml:space="preserve"> </w:t>
      </w:r>
      <w:r>
        <w:rPr>
          <w:rFonts w:ascii="Calibri" w:eastAsia="Calibri" w:hAnsi="Calibri" w:cs="Calibri"/>
          <w:color w:val="000000"/>
          <w:sz w:val="21"/>
          <w:szCs w:val="21"/>
        </w:rPr>
        <w:t>a new artist collective established in 2021 in Louth, in receipt of £30k Arts Council Lottery Grant, for new site-specific installations &amp; community engagement Summer 2023.</w:t>
      </w:r>
    </w:p>
    <w:p w14:paraId="184BCCB5" w14:textId="77777777" w:rsidR="00976806" w:rsidRDefault="00976806">
      <w:pPr>
        <w:pBdr>
          <w:top w:val="nil"/>
          <w:left w:val="nil"/>
          <w:bottom w:val="nil"/>
          <w:right w:val="nil"/>
          <w:between w:val="nil"/>
        </w:pBdr>
        <w:tabs>
          <w:tab w:val="left" w:pos="2400"/>
        </w:tabs>
        <w:spacing w:line="288" w:lineRule="auto"/>
        <w:ind w:left="1418" w:hanging="1418"/>
        <w:rPr>
          <w:rFonts w:ascii="Calibri" w:eastAsia="Calibri" w:hAnsi="Calibri" w:cs="Calibri"/>
          <w:color w:val="797A7A"/>
          <w:sz w:val="20"/>
          <w:szCs w:val="20"/>
        </w:rPr>
      </w:pPr>
    </w:p>
    <w:p w14:paraId="2EF8FF1E" w14:textId="442F7496" w:rsidR="00976806" w:rsidRDefault="00AC00E0">
      <w:pPr>
        <w:pBdr>
          <w:top w:val="nil"/>
          <w:left w:val="nil"/>
          <w:bottom w:val="nil"/>
          <w:right w:val="nil"/>
          <w:between w:val="nil"/>
        </w:pBdr>
        <w:tabs>
          <w:tab w:val="left" w:pos="2400"/>
        </w:tabs>
        <w:spacing w:line="288" w:lineRule="auto"/>
        <w:ind w:left="1418"/>
        <w:rPr>
          <w:rFonts w:ascii="Calibri" w:eastAsia="Calibri" w:hAnsi="Calibri" w:cs="Calibri"/>
          <w:color w:val="797A7A"/>
          <w:sz w:val="20"/>
          <w:szCs w:val="20"/>
        </w:rPr>
      </w:pPr>
      <w:r>
        <w:rPr>
          <w:rFonts w:ascii="Calibri" w:eastAsia="Calibri" w:hAnsi="Calibri" w:cs="Calibri"/>
          <w:b/>
          <w:color w:val="797A7A"/>
          <w:sz w:val="21"/>
          <w:szCs w:val="21"/>
        </w:rPr>
        <w:t xml:space="preserve">Co-Director </w:t>
      </w:r>
      <w:hyperlink r:id="rId7">
        <w:r>
          <w:rPr>
            <w:rFonts w:ascii="Calibri" w:eastAsia="Calibri" w:hAnsi="Calibri" w:cs="Calibri"/>
            <w:b/>
            <w:color w:val="E91C8E"/>
            <w:sz w:val="21"/>
            <w:szCs w:val="21"/>
            <w:u w:val="single"/>
          </w:rPr>
          <w:t>Vessel Projects</w:t>
        </w:r>
      </w:hyperlink>
      <w:r>
        <w:rPr>
          <w:rFonts w:ascii="Calibri" w:eastAsia="Calibri" w:hAnsi="Calibri" w:cs="Calibri"/>
          <w:color w:val="797A7A"/>
          <w:sz w:val="21"/>
          <w:szCs w:val="21"/>
        </w:rPr>
        <w:t xml:space="preserve"> (</w:t>
      </w:r>
      <w:proofErr w:type="spellStart"/>
      <w:r>
        <w:rPr>
          <w:rFonts w:ascii="Calibri" w:eastAsia="Calibri" w:hAnsi="Calibri" w:cs="Calibri"/>
          <w:color w:val="797A7A"/>
          <w:sz w:val="21"/>
          <w:szCs w:val="21"/>
        </w:rPr>
        <w:t>est</w:t>
      </w:r>
      <w:proofErr w:type="spellEnd"/>
      <w:r>
        <w:rPr>
          <w:rFonts w:ascii="Calibri" w:eastAsia="Calibri" w:hAnsi="Calibri" w:cs="Calibri"/>
          <w:color w:val="797A7A"/>
          <w:sz w:val="21"/>
          <w:szCs w:val="21"/>
        </w:rPr>
        <w:t xml:space="preserve"> 2020) </w:t>
      </w:r>
      <w:r>
        <w:rPr>
          <w:rFonts w:ascii="Calibri" w:eastAsia="Calibri" w:hAnsi="Calibri" w:cs="Calibri"/>
          <w:color w:val="000000"/>
          <w:sz w:val="21"/>
          <w:szCs w:val="21"/>
        </w:rPr>
        <w:t>Creative partnership with artist Nicki Jarvis. Working with SO Festival in Skegness on an international creative project &amp; leading the Community Programming Team to</w:t>
      </w:r>
      <w:r w:rsidRPr="00311D99">
        <w:rPr>
          <w:rFonts w:ascii="Calibri" w:eastAsia="Calibri" w:hAnsi="Calibri" w:cs="Calibri"/>
          <w:color w:val="000000"/>
          <w:sz w:val="21"/>
          <w:szCs w:val="21"/>
          <w:lang w:val="en-GB"/>
        </w:rPr>
        <w:t xml:space="preserve"> democratise</w:t>
      </w:r>
      <w:r>
        <w:rPr>
          <w:rFonts w:ascii="Calibri" w:eastAsia="Calibri" w:hAnsi="Calibri" w:cs="Calibri"/>
          <w:color w:val="000000"/>
          <w:sz w:val="21"/>
          <w:szCs w:val="21"/>
        </w:rPr>
        <w:t xml:space="preserve"> the festival and ensure local ownership and relevance.</w:t>
      </w:r>
    </w:p>
    <w:p w14:paraId="215FE0B1" w14:textId="77777777" w:rsidR="00976806" w:rsidRDefault="00976806">
      <w:pPr>
        <w:pBdr>
          <w:top w:val="nil"/>
          <w:left w:val="nil"/>
          <w:bottom w:val="nil"/>
          <w:right w:val="nil"/>
          <w:between w:val="nil"/>
        </w:pBdr>
        <w:tabs>
          <w:tab w:val="left" w:pos="2400"/>
        </w:tabs>
        <w:spacing w:line="288" w:lineRule="auto"/>
        <w:ind w:left="1418" w:hanging="1418"/>
        <w:rPr>
          <w:rFonts w:ascii="Calibri" w:eastAsia="Calibri" w:hAnsi="Calibri" w:cs="Calibri"/>
          <w:b/>
          <w:color w:val="797A7A"/>
          <w:sz w:val="21"/>
          <w:szCs w:val="21"/>
        </w:rPr>
      </w:pPr>
    </w:p>
    <w:p w14:paraId="763BA204" w14:textId="77777777" w:rsidR="00976806" w:rsidRDefault="00AC00E0">
      <w:pPr>
        <w:pBdr>
          <w:top w:val="nil"/>
          <w:left w:val="nil"/>
          <w:bottom w:val="nil"/>
          <w:right w:val="nil"/>
          <w:between w:val="nil"/>
        </w:pBdr>
        <w:tabs>
          <w:tab w:val="left" w:pos="2400"/>
        </w:tabs>
        <w:spacing w:line="288" w:lineRule="auto"/>
        <w:ind w:left="1418"/>
        <w:rPr>
          <w:rFonts w:ascii="Calibri" w:eastAsia="Calibri" w:hAnsi="Calibri" w:cs="Calibri"/>
          <w:color w:val="797A7A"/>
          <w:sz w:val="21"/>
          <w:szCs w:val="21"/>
        </w:rPr>
      </w:pPr>
      <w:r>
        <w:rPr>
          <w:rFonts w:ascii="Calibri" w:eastAsia="Calibri" w:hAnsi="Calibri" w:cs="Calibri"/>
          <w:b/>
          <w:color w:val="797A7A"/>
          <w:sz w:val="21"/>
          <w:szCs w:val="21"/>
        </w:rPr>
        <w:t>Visual Arts Development Co</w:t>
      </w:r>
      <w:r w:rsidRPr="00311D99">
        <w:rPr>
          <w:rFonts w:ascii="Calibri" w:eastAsia="Calibri" w:hAnsi="Calibri" w:cs="Calibri"/>
          <w:b/>
          <w:color w:val="797A7A"/>
          <w:sz w:val="21"/>
          <w:szCs w:val="21"/>
          <w:lang w:val="en-GB"/>
        </w:rPr>
        <w:t>-ordinator</w:t>
      </w:r>
      <w:r>
        <w:rPr>
          <w:rFonts w:ascii="Calibri" w:eastAsia="Calibri" w:hAnsi="Calibri" w:cs="Calibri"/>
          <w:b/>
          <w:color w:val="797A7A"/>
          <w:sz w:val="21"/>
          <w:szCs w:val="21"/>
        </w:rPr>
        <w:t xml:space="preserve"> </w:t>
      </w:r>
      <w:r>
        <w:rPr>
          <w:rFonts w:ascii="Calibri" w:eastAsia="Calibri" w:hAnsi="Calibri" w:cs="Calibri"/>
          <w:color w:val="797A7A"/>
          <w:sz w:val="21"/>
          <w:szCs w:val="21"/>
        </w:rPr>
        <w:t>Hub Sleaford, previously artsNK &amp; The National Centre for Craft &amp; Design (part-time employed, 2014 - present)</w:t>
      </w:r>
    </w:p>
    <w:p w14:paraId="68C36ABD" w14:textId="78DD1318" w:rsidR="00976806" w:rsidRPr="00AC00E0" w:rsidRDefault="00AC00E0">
      <w:pPr>
        <w:pBdr>
          <w:top w:val="nil"/>
          <w:left w:val="nil"/>
          <w:bottom w:val="nil"/>
          <w:right w:val="nil"/>
          <w:between w:val="nil"/>
        </w:pBdr>
        <w:tabs>
          <w:tab w:val="left" w:pos="2400"/>
          <w:tab w:val="left" w:pos="1418"/>
        </w:tabs>
        <w:spacing w:line="288" w:lineRule="auto"/>
        <w:ind w:left="1418" w:hanging="2117"/>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Producing a programme of high quality artist residencies, cultural events, festivals and public art commissions with local communities in rural Lincolnshire, meeting the strategic priorities of the district council and ACE</w:t>
      </w:r>
      <w:r>
        <w:rPr>
          <w:rFonts w:ascii="Calibri" w:eastAsia="Calibri" w:hAnsi="Calibri" w:cs="Calibri"/>
          <w:color w:val="E91C8E"/>
          <w:sz w:val="14"/>
          <w:szCs w:val="14"/>
        </w:rPr>
        <w:t xml:space="preserve"> ●</w:t>
      </w:r>
      <w:r>
        <w:rPr>
          <w:rFonts w:ascii="Calibri" w:eastAsia="Calibri" w:hAnsi="Calibri" w:cs="Calibri"/>
          <w:color w:val="000000"/>
          <w:sz w:val="21"/>
          <w:szCs w:val="21"/>
        </w:rPr>
        <w:t xml:space="preserve"> Supporting Lincolnshire-based artists to gain work locally, through mentoring, goal setting and making applications </w:t>
      </w:r>
      <w:r>
        <w:rPr>
          <w:rFonts w:ascii="Calibri" w:eastAsia="Calibri" w:hAnsi="Calibri" w:cs="Calibri"/>
          <w:color w:val="E91C8E"/>
          <w:sz w:val="14"/>
          <w:szCs w:val="14"/>
        </w:rPr>
        <w:t xml:space="preserve">● </w:t>
      </w:r>
      <w:r>
        <w:rPr>
          <w:rFonts w:ascii="Calibri" w:eastAsia="Calibri" w:hAnsi="Calibri" w:cs="Calibri"/>
          <w:color w:val="000000"/>
          <w:sz w:val="21"/>
          <w:szCs w:val="21"/>
        </w:rPr>
        <w:t xml:space="preserve">Raising funding from local and national government sources, Heritage Lottery, trusts and charities for creative heritage, education and mental health projects with new partners including youth, voluntary sector and social prescribing </w:t>
      </w:r>
      <w:r>
        <w:rPr>
          <w:rFonts w:ascii="Calibri" w:eastAsia="Calibri" w:hAnsi="Calibri" w:cs="Calibri"/>
          <w:color w:val="E91C8E"/>
          <w:sz w:val="14"/>
          <w:szCs w:val="14"/>
        </w:rPr>
        <w:t>●</w:t>
      </w:r>
      <w:r>
        <w:rPr>
          <w:rFonts w:ascii="Calibri" w:eastAsia="Calibri" w:hAnsi="Calibri" w:cs="Calibri"/>
          <w:color w:val="000000"/>
          <w:sz w:val="21"/>
          <w:szCs w:val="21"/>
        </w:rPr>
        <w:t xml:space="preserve"> Responsible for project budgets (£5,000 - £100,000), managing and supporting artists, interns and other freelance staff </w:t>
      </w:r>
      <w:r>
        <w:rPr>
          <w:rFonts w:ascii="Calibri" w:eastAsia="Calibri" w:hAnsi="Calibri" w:cs="Calibri"/>
          <w:color w:val="E91C8E"/>
          <w:sz w:val="14"/>
          <w:szCs w:val="14"/>
        </w:rPr>
        <w:t>●</w:t>
      </w:r>
      <w:r>
        <w:rPr>
          <w:rFonts w:ascii="Calibri" w:eastAsia="Calibri" w:hAnsi="Calibri" w:cs="Calibri"/>
          <w:color w:val="000000"/>
          <w:sz w:val="21"/>
          <w:szCs w:val="21"/>
        </w:rPr>
        <w:t xml:space="preserve"> Co-ordinated project marketing, delivering social media content, leading the launch of a new project website for 2-year HLF project: </w:t>
      </w:r>
      <w:hyperlink r:id="rId8">
        <w:r>
          <w:rPr>
            <w:rFonts w:ascii="Calibri" w:eastAsia="Calibri" w:hAnsi="Calibri" w:cs="Calibri"/>
            <w:color w:val="E91C8E"/>
            <w:sz w:val="21"/>
            <w:szCs w:val="21"/>
            <w:u w:val="single"/>
          </w:rPr>
          <w:t>ridgesandfurrowstrail.org</w:t>
        </w:r>
      </w:hyperlink>
      <w:r>
        <w:rPr>
          <w:rFonts w:ascii="Helvetica Neue" w:eastAsia="Helvetica Neue" w:hAnsi="Helvetica Neue" w:cs="Helvetica Neue"/>
          <w:color w:val="E91C8E"/>
          <w:sz w:val="20"/>
          <w:szCs w:val="20"/>
        </w:rPr>
        <w:t xml:space="preserve"> </w:t>
      </w:r>
      <w:r w:rsidRPr="00AC00E0">
        <w:rPr>
          <w:rFonts w:ascii="Calibri" w:eastAsia="Calibri" w:hAnsi="Calibri" w:cs="Calibri"/>
          <w:color w:val="000000"/>
          <w:sz w:val="21"/>
          <w:szCs w:val="21"/>
        </w:rPr>
        <w:t xml:space="preserve">and delivery of </w:t>
      </w:r>
      <w:r w:rsidRPr="00AC00E0">
        <w:rPr>
          <w:rFonts w:ascii="Calibri" w:eastAsia="Calibri" w:hAnsi="Calibri" w:cs="Calibri"/>
          <w:i/>
          <w:iCs/>
          <w:color w:val="000000"/>
          <w:sz w:val="21"/>
          <w:szCs w:val="21"/>
        </w:rPr>
        <w:t>When in Sleaford</w:t>
      </w:r>
      <w:r w:rsidRPr="00AC00E0">
        <w:rPr>
          <w:rFonts w:ascii="Calibri" w:eastAsia="Calibri" w:hAnsi="Calibri" w:cs="Calibri"/>
          <w:color w:val="000000"/>
          <w:sz w:val="21"/>
          <w:szCs w:val="21"/>
        </w:rPr>
        <w:t xml:space="preserve"> art trail.</w:t>
      </w:r>
    </w:p>
    <w:p w14:paraId="2BE2B518" w14:textId="77777777" w:rsidR="00976806" w:rsidRDefault="00976806">
      <w:pPr>
        <w:pBdr>
          <w:top w:val="nil"/>
          <w:left w:val="nil"/>
          <w:bottom w:val="nil"/>
          <w:right w:val="nil"/>
          <w:between w:val="nil"/>
        </w:pBdr>
        <w:tabs>
          <w:tab w:val="left" w:pos="2400"/>
        </w:tabs>
        <w:spacing w:line="288" w:lineRule="auto"/>
        <w:ind w:left="1418" w:hanging="1418"/>
        <w:rPr>
          <w:rFonts w:ascii="Calibri" w:eastAsia="Calibri" w:hAnsi="Calibri" w:cs="Calibri"/>
          <w:color w:val="797A7A"/>
          <w:sz w:val="20"/>
          <w:szCs w:val="20"/>
        </w:rPr>
      </w:pPr>
    </w:p>
    <w:p w14:paraId="334A2ACB" w14:textId="77777777" w:rsidR="00976806" w:rsidRDefault="00AC00E0">
      <w:pPr>
        <w:pBdr>
          <w:top w:val="nil"/>
          <w:left w:val="nil"/>
          <w:bottom w:val="nil"/>
          <w:right w:val="nil"/>
          <w:between w:val="nil"/>
        </w:pBdr>
        <w:tabs>
          <w:tab w:val="left" w:pos="2400"/>
        </w:tabs>
        <w:spacing w:line="288" w:lineRule="auto"/>
        <w:ind w:left="1418"/>
        <w:rPr>
          <w:rFonts w:ascii="Calibri" w:eastAsia="Calibri" w:hAnsi="Calibri" w:cs="Calibri"/>
          <w:color w:val="797A7A"/>
          <w:sz w:val="21"/>
          <w:szCs w:val="21"/>
        </w:rPr>
      </w:pPr>
      <w:r>
        <w:rPr>
          <w:rFonts w:ascii="Calibri" w:eastAsia="Calibri" w:hAnsi="Calibri" w:cs="Calibri"/>
          <w:b/>
          <w:color w:val="797A7A"/>
          <w:sz w:val="21"/>
          <w:szCs w:val="21"/>
        </w:rPr>
        <w:t>Creative Producer</w:t>
      </w:r>
      <w:r>
        <w:rPr>
          <w:rFonts w:ascii="Calibri" w:eastAsia="Calibri" w:hAnsi="Calibri" w:cs="Calibri"/>
          <w:color w:val="797A7A"/>
          <w:sz w:val="21"/>
          <w:szCs w:val="21"/>
        </w:rPr>
        <w:t xml:space="preserve"> for Transported, University of Lincoln (freelance 2019 - 2022)</w:t>
      </w:r>
    </w:p>
    <w:p w14:paraId="3F5875C1" w14:textId="6B986A78" w:rsidR="00976806" w:rsidRDefault="00AC00E0">
      <w:pPr>
        <w:pBdr>
          <w:top w:val="nil"/>
          <w:left w:val="nil"/>
          <w:bottom w:val="nil"/>
          <w:right w:val="nil"/>
          <w:between w:val="nil"/>
        </w:pBdr>
        <w:tabs>
          <w:tab w:val="left" w:pos="2400"/>
        </w:tabs>
        <w:spacing w:line="288" w:lineRule="auto"/>
        <w:ind w:left="1418" w:hanging="1418"/>
        <w:rPr>
          <w:rFonts w:ascii="Calibri" w:eastAsia="Calibri" w:hAnsi="Calibri" w:cs="Calibri"/>
          <w:color w:val="000000"/>
          <w:sz w:val="20"/>
          <w:szCs w:val="20"/>
        </w:rPr>
      </w:pPr>
      <w:r>
        <w:rPr>
          <w:rFonts w:ascii="Calibri" w:eastAsia="Calibri" w:hAnsi="Calibri" w:cs="Calibri"/>
          <w:color w:val="000000"/>
          <w:sz w:val="21"/>
          <w:szCs w:val="21"/>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Ensuring smooth liaison between commissioners, partners, artists and communities for 6 new flag-ship public art commissions for the </w:t>
      </w:r>
      <w:r w:rsidRPr="00AC00E0">
        <w:rPr>
          <w:rFonts w:ascii="Calibri" w:eastAsia="Calibri" w:hAnsi="Calibri" w:cs="Calibri"/>
          <w:i/>
          <w:iCs/>
          <w:color w:val="000000"/>
          <w:sz w:val="21"/>
          <w:szCs w:val="21"/>
        </w:rPr>
        <w:t>Boston Buoys Trail</w:t>
      </w:r>
      <w:r>
        <w:rPr>
          <w:rFonts w:ascii="Calibri" w:eastAsia="Calibri" w:hAnsi="Calibri" w:cs="Calibri"/>
          <w:color w:val="000000"/>
          <w:sz w:val="21"/>
          <w:szCs w:val="21"/>
        </w:rPr>
        <w:t xml:space="preserve"> </w:t>
      </w:r>
      <w:r>
        <w:rPr>
          <w:rFonts w:ascii="Calibri" w:eastAsia="Calibri" w:hAnsi="Calibri" w:cs="Calibri"/>
          <w:color w:val="E91C8E"/>
          <w:sz w:val="14"/>
          <w:szCs w:val="14"/>
        </w:rPr>
        <w:t>●</w:t>
      </w:r>
      <w:r>
        <w:rPr>
          <w:rFonts w:ascii="Calibri" w:eastAsia="Calibri" w:hAnsi="Calibri" w:cs="Calibri"/>
          <w:color w:val="000000"/>
          <w:sz w:val="21"/>
          <w:szCs w:val="21"/>
        </w:rPr>
        <w:t xml:space="preserve"> Supporting the commissioned artists throughout the pandemic to ensure they felt cared-for and involved </w:t>
      </w:r>
      <w:r>
        <w:rPr>
          <w:rFonts w:ascii="Calibri" w:eastAsia="Calibri" w:hAnsi="Calibri" w:cs="Calibri"/>
          <w:color w:val="E91C8E"/>
          <w:sz w:val="14"/>
          <w:szCs w:val="14"/>
        </w:rPr>
        <w:t xml:space="preserve">● </w:t>
      </w:r>
      <w:r>
        <w:rPr>
          <w:rFonts w:ascii="Calibri" w:eastAsia="Calibri" w:hAnsi="Calibri" w:cs="Calibri"/>
          <w:color w:val="000000"/>
          <w:sz w:val="21"/>
          <w:szCs w:val="21"/>
        </w:rPr>
        <w:t xml:space="preserve">Leading logistics for delivery of school &amp; community engagement, ensuring local ownership and pride </w:t>
      </w:r>
      <w:r>
        <w:rPr>
          <w:rFonts w:ascii="Calibri" w:eastAsia="Calibri" w:hAnsi="Calibri" w:cs="Calibri"/>
          <w:color w:val="E91C8E"/>
          <w:sz w:val="14"/>
          <w:szCs w:val="14"/>
        </w:rPr>
        <w:t>●</w:t>
      </w:r>
      <w:r>
        <w:rPr>
          <w:rFonts w:ascii="Calibri" w:eastAsia="Calibri" w:hAnsi="Calibri" w:cs="Calibri"/>
          <w:color w:val="000000"/>
          <w:sz w:val="21"/>
          <w:szCs w:val="21"/>
        </w:rPr>
        <w:t xml:space="preserve"> Co-ordinating steering group meetings, ensuring key milestones are met </w:t>
      </w:r>
      <w:r>
        <w:rPr>
          <w:rFonts w:ascii="Calibri" w:eastAsia="Calibri" w:hAnsi="Calibri" w:cs="Calibri"/>
          <w:color w:val="E91C8E"/>
          <w:sz w:val="14"/>
          <w:szCs w:val="14"/>
        </w:rPr>
        <w:t>●</w:t>
      </w:r>
      <w:r>
        <w:rPr>
          <w:rFonts w:ascii="Calibri" w:eastAsia="Calibri" w:hAnsi="Calibri" w:cs="Calibri"/>
          <w:color w:val="000000"/>
          <w:sz w:val="21"/>
          <w:szCs w:val="21"/>
        </w:rPr>
        <w:t xml:space="preserve"> Oversight of the design, development and distribution of marketing and social media </w:t>
      </w:r>
      <w:r>
        <w:rPr>
          <w:rFonts w:ascii="Calibri" w:eastAsia="Calibri" w:hAnsi="Calibri" w:cs="Calibri"/>
          <w:color w:val="E91C8E"/>
          <w:sz w:val="14"/>
          <w:szCs w:val="14"/>
        </w:rPr>
        <w:t>●</w:t>
      </w:r>
      <w:r>
        <w:rPr>
          <w:rFonts w:ascii="Calibri" w:eastAsia="Calibri" w:hAnsi="Calibri" w:cs="Calibri"/>
          <w:color w:val="000000"/>
          <w:sz w:val="21"/>
          <w:szCs w:val="21"/>
        </w:rPr>
        <w:t xml:space="preserve"> Arranging permissions and approvals for installation of artworks </w:t>
      </w:r>
      <w:r>
        <w:rPr>
          <w:rFonts w:ascii="Calibri" w:eastAsia="Calibri" w:hAnsi="Calibri" w:cs="Calibri"/>
          <w:color w:val="E91C8E"/>
          <w:sz w:val="14"/>
          <w:szCs w:val="14"/>
        </w:rPr>
        <w:t>●</w:t>
      </w:r>
      <w:r>
        <w:rPr>
          <w:rFonts w:ascii="Calibri" w:eastAsia="Calibri" w:hAnsi="Calibri" w:cs="Calibri"/>
          <w:color w:val="000000"/>
          <w:sz w:val="21"/>
          <w:szCs w:val="21"/>
        </w:rPr>
        <w:t xml:space="preserve"> Checking insurances, licenses, risk assessments and method statements are in place </w:t>
      </w:r>
      <w:r>
        <w:rPr>
          <w:rFonts w:ascii="Calibri" w:eastAsia="Calibri" w:hAnsi="Calibri" w:cs="Calibri"/>
          <w:color w:val="E91C8E"/>
          <w:sz w:val="14"/>
          <w:szCs w:val="14"/>
        </w:rPr>
        <w:t>●</w:t>
      </w:r>
      <w:r>
        <w:rPr>
          <w:rFonts w:ascii="Calibri" w:eastAsia="Calibri" w:hAnsi="Calibri" w:cs="Calibri"/>
          <w:color w:val="000000"/>
          <w:sz w:val="21"/>
          <w:szCs w:val="21"/>
        </w:rPr>
        <w:t xml:space="preserve"> Delivery of launch event </w:t>
      </w:r>
      <w:r>
        <w:rPr>
          <w:rFonts w:ascii="Calibri" w:eastAsia="Calibri" w:hAnsi="Calibri" w:cs="Calibri"/>
          <w:color w:val="E91C8E"/>
          <w:sz w:val="14"/>
          <w:szCs w:val="14"/>
        </w:rPr>
        <w:t>●</w:t>
      </w:r>
      <w:r>
        <w:rPr>
          <w:rFonts w:ascii="Calibri" w:eastAsia="Calibri" w:hAnsi="Calibri" w:cs="Calibri"/>
          <w:color w:val="000000"/>
          <w:sz w:val="21"/>
          <w:szCs w:val="21"/>
        </w:rPr>
        <w:t xml:space="preserve"> Co-ordinating monitoring and evaluation, ensuring evidence and data is available for reporting to partners and funders   </w:t>
      </w:r>
      <w:hyperlink r:id="rId9" w:anchor=":~:text=The%20Boston%20Buoys%20Trail%20is,with%20exploration%20across%20the%20world.">
        <w:r>
          <w:rPr>
            <w:rFonts w:ascii="Calibri" w:eastAsia="Calibri" w:hAnsi="Calibri" w:cs="Calibri"/>
            <w:color w:val="E91C8E"/>
            <w:sz w:val="21"/>
            <w:szCs w:val="21"/>
            <w:u w:val="single"/>
          </w:rPr>
          <w:t>Boston Buoys | Transported</w:t>
        </w:r>
      </w:hyperlink>
      <w:r>
        <w:rPr>
          <w:rFonts w:ascii="Helvetica Neue" w:eastAsia="Helvetica Neue" w:hAnsi="Helvetica Neue" w:cs="Helvetica Neue"/>
          <w:color w:val="000000"/>
          <w:sz w:val="18"/>
          <w:szCs w:val="18"/>
        </w:rPr>
        <w:t xml:space="preserve"> </w:t>
      </w:r>
    </w:p>
    <w:p w14:paraId="3FAA35F2" w14:textId="77777777" w:rsidR="00976806" w:rsidRDefault="00AC00E0">
      <w:pPr>
        <w:pBdr>
          <w:top w:val="nil"/>
          <w:left w:val="nil"/>
          <w:bottom w:val="nil"/>
          <w:right w:val="nil"/>
          <w:between w:val="nil"/>
        </w:pBdr>
        <w:tabs>
          <w:tab w:val="left" w:pos="2400"/>
          <w:tab w:val="left" w:pos="1418"/>
        </w:tabs>
        <w:spacing w:line="288" w:lineRule="auto"/>
        <w:ind w:left="1418" w:hanging="2117"/>
        <w:rPr>
          <w:rFonts w:ascii="Calibri" w:eastAsia="Calibri" w:hAnsi="Calibri" w:cs="Calibri"/>
          <w:color w:val="000000"/>
          <w:sz w:val="18"/>
          <w:szCs w:val="18"/>
        </w:rPr>
      </w:pPr>
      <w:r>
        <w:rPr>
          <w:rFonts w:ascii="Calibri" w:eastAsia="Calibri" w:hAnsi="Calibri" w:cs="Calibri"/>
          <w:color w:val="E91C8E"/>
          <w:sz w:val="14"/>
          <w:szCs w:val="14"/>
        </w:rPr>
        <w:tab/>
      </w:r>
    </w:p>
    <w:p w14:paraId="7FE44DAA" w14:textId="67E4505C" w:rsidR="00976806" w:rsidRDefault="00AC00E0" w:rsidP="00AC00E0">
      <w:pPr>
        <w:pBdr>
          <w:top w:val="nil"/>
          <w:left w:val="nil"/>
          <w:bottom w:val="nil"/>
          <w:right w:val="nil"/>
          <w:between w:val="nil"/>
        </w:pBdr>
        <w:tabs>
          <w:tab w:val="left" w:pos="2400"/>
          <w:tab w:val="left" w:pos="1418"/>
        </w:tabs>
        <w:spacing w:line="288" w:lineRule="auto"/>
        <w:ind w:left="1418" w:hanging="1701"/>
        <w:rPr>
          <w:rFonts w:ascii="Calibri" w:eastAsia="Calibri" w:hAnsi="Calibri" w:cs="Calibri"/>
          <w:color w:val="797A7A"/>
          <w:sz w:val="21"/>
          <w:szCs w:val="21"/>
        </w:rPr>
      </w:pPr>
      <w:r>
        <w:rPr>
          <w:rFonts w:ascii="Calibri" w:eastAsia="Calibri" w:hAnsi="Calibri" w:cs="Calibri"/>
          <w:color w:val="797A7A"/>
          <w:sz w:val="21"/>
          <w:szCs w:val="21"/>
        </w:rPr>
        <w:tab/>
      </w:r>
      <w:r>
        <w:rPr>
          <w:rFonts w:ascii="Calibri" w:eastAsia="Calibri" w:hAnsi="Calibri" w:cs="Calibri"/>
          <w:b/>
          <w:color w:val="797A7A"/>
          <w:sz w:val="21"/>
          <w:szCs w:val="21"/>
        </w:rPr>
        <w:t>Public Art Manager</w:t>
      </w:r>
      <w:r>
        <w:rPr>
          <w:rFonts w:ascii="Calibri" w:eastAsia="Calibri" w:hAnsi="Calibri" w:cs="Calibri"/>
          <w:color w:val="797A7A"/>
          <w:sz w:val="21"/>
          <w:szCs w:val="21"/>
        </w:rPr>
        <w:t xml:space="preserve"> (freelance 2006 - 2014) LIFT Programme for Hull Primary Care NHS Trust</w:t>
      </w:r>
    </w:p>
    <w:p w14:paraId="74848145" w14:textId="77777777" w:rsidR="00976806" w:rsidRDefault="00AC00E0">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Managed interior and exterior artworks, design schemes and landscaping commissions for twelve new NHS healthcare centres, responding to the context, community and history of each site </w:t>
      </w:r>
    </w:p>
    <w:p w14:paraId="1A60207E" w14:textId="77777777" w:rsidR="00976806" w:rsidRDefault="00AC00E0">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E91C8E"/>
          <w:sz w:val="21"/>
          <w:szCs w:val="21"/>
          <w:u w:val="single"/>
        </w:rPr>
      </w:pPr>
      <w:r>
        <w:rPr>
          <w:rFonts w:ascii="Calibri" w:eastAsia="Calibri" w:hAnsi="Calibri" w:cs="Calibri"/>
          <w:color w:val="E91C8E"/>
          <w:sz w:val="14"/>
          <w:szCs w:val="14"/>
        </w:rPr>
        <w:lastRenderedPageBreak/>
        <w:tab/>
        <w:t>●</w:t>
      </w:r>
      <w:r>
        <w:rPr>
          <w:rFonts w:ascii="Calibri" w:eastAsia="Calibri" w:hAnsi="Calibri" w:cs="Calibri"/>
          <w:color w:val="000000"/>
          <w:sz w:val="21"/>
          <w:szCs w:val="21"/>
        </w:rPr>
        <w:t xml:space="preserve"> Produced artists’ briefs and contracts, appointed over twenty artists, and supported them to ensure their needs are met </w:t>
      </w:r>
      <w:r>
        <w:rPr>
          <w:rFonts w:ascii="Calibri" w:eastAsia="Calibri" w:hAnsi="Calibri" w:cs="Calibri"/>
          <w:color w:val="E91C8E"/>
          <w:sz w:val="14"/>
          <w:szCs w:val="14"/>
        </w:rPr>
        <w:t>●</w:t>
      </w:r>
      <w:r>
        <w:rPr>
          <w:rFonts w:ascii="Calibri" w:eastAsia="Calibri" w:hAnsi="Calibri" w:cs="Calibri"/>
          <w:color w:val="000000"/>
          <w:sz w:val="21"/>
          <w:szCs w:val="21"/>
        </w:rPr>
        <w:t xml:space="preserve"> Worked alongside architects, contractors and NHS managers to ensure the arts programme was delivered effectively and was smoothly incorporated within the overall build programme </w:t>
      </w:r>
      <w:r>
        <w:rPr>
          <w:rFonts w:ascii="Calibri" w:eastAsia="Calibri" w:hAnsi="Calibri" w:cs="Calibri"/>
          <w:color w:val="E91C8E"/>
          <w:sz w:val="14"/>
          <w:szCs w:val="14"/>
        </w:rPr>
        <w:t>●</w:t>
      </w:r>
      <w:r>
        <w:rPr>
          <w:rFonts w:ascii="Calibri" w:eastAsia="Calibri" w:hAnsi="Calibri" w:cs="Calibri"/>
          <w:color w:val="000000"/>
          <w:sz w:val="21"/>
          <w:szCs w:val="21"/>
        </w:rPr>
        <w:t xml:space="preserve"> Commissions budget up to £100k each site </w:t>
      </w:r>
      <w:r>
        <w:rPr>
          <w:rFonts w:ascii="Calibri" w:eastAsia="Calibri" w:hAnsi="Calibri" w:cs="Calibri"/>
          <w:color w:val="E91C8E"/>
          <w:sz w:val="14"/>
          <w:szCs w:val="14"/>
        </w:rPr>
        <w:t>●</w:t>
      </w:r>
      <w:r>
        <w:rPr>
          <w:rFonts w:ascii="Calibri" w:eastAsia="Calibri" w:hAnsi="Calibri" w:cs="Calibri"/>
          <w:color w:val="000000"/>
          <w:sz w:val="21"/>
          <w:szCs w:val="21"/>
        </w:rPr>
        <w:t xml:space="preserve">  </w:t>
      </w:r>
      <w:hyperlink r:id="rId10">
        <w:r>
          <w:rPr>
            <w:rFonts w:ascii="Calibri" w:eastAsia="Calibri" w:hAnsi="Calibri" w:cs="Calibri"/>
            <w:color w:val="E91C8E"/>
            <w:sz w:val="21"/>
            <w:szCs w:val="21"/>
            <w:u w:val="single"/>
          </w:rPr>
          <w:t>Citycare | ARTS-IN-HEALTH-BROCHURE</w:t>
        </w:r>
      </w:hyperlink>
      <w:r>
        <w:rPr>
          <w:rFonts w:ascii="Calibri" w:eastAsia="Calibri" w:hAnsi="Calibri" w:cs="Calibri"/>
          <w:color w:val="E91C8E"/>
          <w:sz w:val="21"/>
          <w:szCs w:val="21"/>
          <w:u w:val="single"/>
        </w:rPr>
        <w:t xml:space="preserve"> </w:t>
      </w:r>
    </w:p>
    <w:p w14:paraId="74CB2EF4" w14:textId="77777777" w:rsidR="00976806" w:rsidRDefault="00AC00E0">
      <w:pPr>
        <w:pBdr>
          <w:top w:val="nil"/>
          <w:left w:val="nil"/>
          <w:bottom w:val="nil"/>
          <w:right w:val="nil"/>
          <w:between w:val="nil"/>
        </w:pBdr>
        <w:tabs>
          <w:tab w:val="left" w:pos="2400"/>
          <w:tab w:val="left" w:pos="1418"/>
        </w:tabs>
        <w:spacing w:line="288" w:lineRule="auto"/>
        <w:ind w:left="1418" w:hanging="1701"/>
        <w:rPr>
          <w:rFonts w:ascii="Calibri" w:eastAsia="Calibri" w:hAnsi="Calibri" w:cs="Calibri"/>
          <w:color w:val="797A7A"/>
          <w:sz w:val="21"/>
          <w:szCs w:val="21"/>
        </w:rPr>
      </w:pPr>
      <w:r>
        <w:rPr>
          <w:rFonts w:ascii="Calibri" w:eastAsia="Calibri" w:hAnsi="Calibri" w:cs="Calibri"/>
          <w:color w:val="797A7A"/>
          <w:sz w:val="21"/>
          <w:szCs w:val="21"/>
        </w:rPr>
        <w:tab/>
      </w:r>
    </w:p>
    <w:p w14:paraId="31D534C9" w14:textId="77777777" w:rsidR="00976806" w:rsidRDefault="00AC00E0">
      <w:pPr>
        <w:pBdr>
          <w:top w:val="nil"/>
          <w:left w:val="nil"/>
          <w:bottom w:val="nil"/>
          <w:right w:val="nil"/>
          <w:between w:val="nil"/>
        </w:pBdr>
        <w:tabs>
          <w:tab w:val="left" w:pos="2400"/>
          <w:tab w:val="left" w:pos="1418"/>
        </w:tabs>
        <w:spacing w:line="288" w:lineRule="auto"/>
        <w:ind w:left="1418" w:hanging="1701"/>
        <w:rPr>
          <w:rFonts w:ascii="Calibri" w:eastAsia="Calibri" w:hAnsi="Calibri" w:cs="Calibri"/>
          <w:color w:val="797A7A"/>
          <w:sz w:val="21"/>
          <w:szCs w:val="21"/>
        </w:rPr>
      </w:pPr>
      <w:r>
        <w:rPr>
          <w:rFonts w:ascii="Calibri" w:eastAsia="Calibri" w:hAnsi="Calibri" w:cs="Calibri"/>
          <w:color w:val="797A7A"/>
          <w:sz w:val="21"/>
          <w:szCs w:val="21"/>
        </w:rPr>
        <w:tab/>
      </w:r>
      <w:r>
        <w:rPr>
          <w:rFonts w:ascii="Calibri" w:eastAsia="Calibri" w:hAnsi="Calibri" w:cs="Calibri"/>
          <w:b/>
          <w:color w:val="797A7A"/>
          <w:sz w:val="21"/>
          <w:szCs w:val="21"/>
        </w:rPr>
        <w:t>Public Art Manager</w:t>
      </w:r>
      <w:r>
        <w:rPr>
          <w:rFonts w:ascii="Calibri" w:eastAsia="Calibri" w:hAnsi="Calibri" w:cs="Calibri"/>
          <w:color w:val="797A7A"/>
          <w:sz w:val="21"/>
          <w:szCs w:val="21"/>
        </w:rPr>
        <w:t xml:space="preserve"> arc - Architecture Centre Hull (freelance 2006 - 2007)</w:t>
      </w:r>
    </w:p>
    <w:p w14:paraId="5B56DD75" w14:textId="77777777" w:rsidR="00976806" w:rsidRDefault="00AC00E0">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Delivered a public realm events programme including talks and symposia about key regeneration issues, with speakers of national and international significance </w:t>
      </w:r>
      <w:r>
        <w:rPr>
          <w:rFonts w:ascii="Calibri" w:eastAsia="Calibri" w:hAnsi="Calibri" w:cs="Calibri"/>
          <w:color w:val="E91C8E"/>
          <w:sz w:val="14"/>
          <w:szCs w:val="14"/>
        </w:rPr>
        <w:t>●</w:t>
      </w:r>
      <w:r>
        <w:rPr>
          <w:rFonts w:ascii="Calibri" w:eastAsia="Calibri" w:hAnsi="Calibri" w:cs="Calibri"/>
          <w:color w:val="000000"/>
          <w:sz w:val="21"/>
          <w:szCs w:val="21"/>
        </w:rPr>
        <w:t xml:space="preserve"> Project marketing and promotion</w:t>
      </w:r>
    </w:p>
    <w:p w14:paraId="2E7AB48F" w14:textId="77777777" w:rsidR="00976806" w:rsidRDefault="00976806">
      <w:pPr>
        <w:pBdr>
          <w:top w:val="nil"/>
          <w:left w:val="nil"/>
          <w:bottom w:val="nil"/>
          <w:right w:val="nil"/>
          <w:between w:val="nil"/>
        </w:pBdr>
        <w:tabs>
          <w:tab w:val="left" w:pos="2400"/>
          <w:tab w:val="left" w:pos="1701"/>
        </w:tabs>
        <w:spacing w:line="288" w:lineRule="auto"/>
        <w:ind w:left="1701" w:hanging="1701"/>
        <w:rPr>
          <w:rFonts w:ascii="Calibri" w:eastAsia="Calibri" w:hAnsi="Calibri" w:cs="Calibri"/>
          <w:color w:val="000000"/>
          <w:sz w:val="12"/>
          <w:szCs w:val="12"/>
        </w:rPr>
      </w:pPr>
    </w:p>
    <w:p w14:paraId="346DB0BC" w14:textId="4627C644" w:rsidR="00976806" w:rsidRDefault="00AC00E0" w:rsidP="00AC00E0">
      <w:pPr>
        <w:pBdr>
          <w:top w:val="nil"/>
          <w:left w:val="nil"/>
          <w:bottom w:val="nil"/>
          <w:right w:val="nil"/>
          <w:between w:val="nil"/>
        </w:pBdr>
        <w:tabs>
          <w:tab w:val="left" w:pos="2400"/>
          <w:tab w:val="left" w:pos="1418"/>
        </w:tabs>
        <w:spacing w:line="288" w:lineRule="auto"/>
        <w:ind w:left="1418" w:hanging="1701"/>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b/>
          <w:color w:val="797A7A"/>
          <w:sz w:val="21"/>
          <w:szCs w:val="21"/>
        </w:rPr>
        <w:t xml:space="preserve">2006-08 </w:t>
      </w:r>
      <w:r>
        <w:rPr>
          <w:rFonts w:ascii="Calibri" w:eastAsia="Calibri" w:hAnsi="Calibri" w:cs="Calibri"/>
          <w:color w:val="000000"/>
          <w:sz w:val="21"/>
          <w:szCs w:val="21"/>
        </w:rPr>
        <w:t>Travelled to South-East Asia</w:t>
      </w:r>
      <w:r>
        <w:rPr>
          <w:rFonts w:ascii="Helvetica Neue" w:eastAsia="Helvetica Neue" w:hAnsi="Helvetica Neue" w:cs="Helvetica Neue"/>
          <w:b/>
          <w:color w:val="797A7A"/>
          <w:sz w:val="20"/>
          <w:szCs w:val="20"/>
        </w:rPr>
        <w:t xml:space="preserve"> </w:t>
      </w:r>
      <w:r>
        <w:rPr>
          <w:rFonts w:ascii="Calibri" w:eastAsia="Calibri" w:hAnsi="Calibri" w:cs="Calibri"/>
          <w:color w:val="000000"/>
          <w:sz w:val="21"/>
          <w:szCs w:val="21"/>
        </w:rPr>
        <w:t>&amp; relocated to Lincolnshire, started a family.</w:t>
      </w:r>
    </w:p>
    <w:p w14:paraId="6F21ED84" w14:textId="77777777" w:rsidR="00976806" w:rsidRDefault="00976806">
      <w:pPr>
        <w:pBdr>
          <w:top w:val="nil"/>
          <w:left w:val="nil"/>
          <w:bottom w:val="nil"/>
          <w:right w:val="nil"/>
          <w:between w:val="nil"/>
        </w:pBdr>
        <w:tabs>
          <w:tab w:val="left" w:pos="2400"/>
          <w:tab w:val="left" w:pos="1701"/>
        </w:tabs>
        <w:spacing w:line="288" w:lineRule="auto"/>
        <w:ind w:left="1701" w:hanging="1701"/>
        <w:rPr>
          <w:rFonts w:ascii="Calibri" w:eastAsia="Calibri" w:hAnsi="Calibri" w:cs="Calibri"/>
          <w:color w:val="000000"/>
          <w:sz w:val="18"/>
          <w:szCs w:val="18"/>
        </w:rPr>
      </w:pPr>
    </w:p>
    <w:p w14:paraId="03A1DD43" w14:textId="77777777" w:rsidR="00976806" w:rsidRDefault="00AC00E0">
      <w:pPr>
        <w:pBdr>
          <w:top w:val="nil"/>
          <w:left w:val="nil"/>
          <w:bottom w:val="nil"/>
          <w:right w:val="nil"/>
          <w:between w:val="nil"/>
        </w:pBdr>
        <w:tabs>
          <w:tab w:val="left" w:pos="2400"/>
        </w:tabs>
        <w:spacing w:line="288" w:lineRule="auto"/>
        <w:ind w:left="1418" w:hanging="1701"/>
        <w:rPr>
          <w:rFonts w:ascii="Calibri" w:eastAsia="Calibri" w:hAnsi="Calibri" w:cs="Calibri"/>
          <w:color w:val="797A7A"/>
          <w:sz w:val="21"/>
          <w:szCs w:val="21"/>
        </w:rPr>
      </w:pPr>
      <w:r>
        <w:rPr>
          <w:rFonts w:ascii="Calibri" w:eastAsia="Calibri" w:hAnsi="Calibri" w:cs="Calibri"/>
          <w:color w:val="797A7A"/>
          <w:sz w:val="21"/>
          <w:szCs w:val="21"/>
        </w:rPr>
        <w:tab/>
      </w:r>
      <w:r>
        <w:rPr>
          <w:rFonts w:ascii="Calibri" w:eastAsia="Calibri" w:hAnsi="Calibri" w:cs="Calibri"/>
          <w:b/>
          <w:color w:val="797A7A"/>
          <w:sz w:val="21"/>
          <w:szCs w:val="21"/>
        </w:rPr>
        <w:t>Artist Services Manager</w:t>
      </w:r>
      <w:r>
        <w:rPr>
          <w:rFonts w:ascii="Calibri" w:eastAsia="Calibri" w:hAnsi="Calibri" w:cs="Calibri"/>
          <w:color w:val="797A7A"/>
          <w:sz w:val="21"/>
          <w:szCs w:val="21"/>
        </w:rPr>
        <w:t xml:space="preserve"> Commissions East, Cambridge (employed 2002 - 2006)</w:t>
      </w:r>
    </w:p>
    <w:p w14:paraId="73B21400" w14:textId="77777777" w:rsidR="00976806" w:rsidRDefault="00AC00E0">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Set up a mentoring programme for 20 artists </w:t>
      </w:r>
      <w:r>
        <w:rPr>
          <w:rFonts w:ascii="Calibri" w:eastAsia="Calibri" w:hAnsi="Calibri" w:cs="Calibri"/>
          <w:color w:val="E91C8E"/>
          <w:sz w:val="14"/>
          <w:szCs w:val="14"/>
        </w:rPr>
        <w:t>●</w:t>
      </w:r>
      <w:r>
        <w:rPr>
          <w:rFonts w:ascii="Calibri" w:eastAsia="Calibri" w:hAnsi="Calibri" w:cs="Calibri"/>
          <w:color w:val="000000"/>
          <w:sz w:val="21"/>
          <w:szCs w:val="21"/>
        </w:rPr>
        <w:t xml:space="preserve"> Initiated a partnership with Business Link to deliver business training and advice to over 300 artists. Designed and created a talent development programme for emerging artists, working in partnership with Arts Council England and 15 other regional galleries and art schools </w:t>
      </w:r>
      <w:r>
        <w:rPr>
          <w:rFonts w:ascii="Calibri" w:eastAsia="Calibri" w:hAnsi="Calibri" w:cs="Calibri"/>
          <w:color w:val="E91C8E"/>
          <w:sz w:val="14"/>
          <w:szCs w:val="14"/>
        </w:rPr>
        <w:t>●</w:t>
      </w:r>
      <w:r>
        <w:rPr>
          <w:rFonts w:ascii="Calibri" w:eastAsia="Calibri" w:hAnsi="Calibri" w:cs="Calibri"/>
          <w:color w:val="000000"/>
          <w:sz w:val="21"/>
          <w:szCs w:val="21"/>
        </w:rPr>
        <w:t xml:space="preserve"> Raised over £300,000 from Arts Lottery and £136,000 from European Social Fund </w:t>
      </w:r>
      <w:r>
        <w:rPr>
          <w:rFonts w:ascii="Calibri" w:eastAsia="Calibri" w:hAnsi="Calibri" w:cs="Calibri"/>
          <w:color w:val="E91C8E"/>
          <w:sz w:val="14"/>
          <w:szCs w:val="14"/>
        </w:rPr>
        <w:t>●</w:t>
      </w:r>
      <w:r>
        <w:rPr>
          <w:rFonts w:ascii="Calibri" w:eastAsia="Calibri" w:hAnsi="Calibri" w:cs="Calibri"/>
          <w:color w:val="000000"/>
          <w:sz w:val="21"/>
          <w:szCs w:val="21"/>
        </w:rPr>
        <w:t xml:space="preserve"> Project marketing and promotion, budget management, team leader</w:t>
      </w:r>
    </w:p>
    <w:p w14:paraId="11B63AD7" w14:textId="77777777" w:rsidR="00976806" w:rsidRDefault="00976806">
      <w:pPr>
        <w:pBdr>
          <w:top w:val="nil"/>
          <w:left w:val="nil"/>
          <w:bottom w:val="nil"/>
          <w:right w:val="nil"/>
          <w:between w:val="nil"/>
        </w:pBdr>
        <w:tabs>
          <w:tab w:val="left" w:pos="2400"/>
          <w:tab w:val="left" w:pos="1418"/>
        </w:tabs>
        <w:spacing w:line="288" w:lineRule="auto"/>
        <w:rPr>
          <w:rFonts w:ascii="Calibri" w:eastAsia="Calibri" w:hAnsi="Calibri" w:cs="Calibri"/>
          <w:color w:val="000000"/>
          <w:sz w:val="18"/>
          <w:szCs w:val="18"/>
        </w:rPr>
      </w:pPr>
    </w:p>
    <w:p w14:paraId="16FC00E2" w14:textId="0A258104" w:rsidR="00976806" w:rsidRDefault="00AC00E0" w:rsidP="00AC00E0">
      <w:pPr>
        <w:pBdr>
          <w:top w:val="nil"/>
          <w:left w:val="nil"/>
          <w:bottom w:val="nil"/>
          <w:right w:val="nil"/>
          <w:between w:val="nil"/>
        </w:pBdr>
        <w:tabs>
          <w:tab w:val="left" w:pos="2400"/>
          <w:tab w:val="left" w:pos="1418"/>
        </w:tabs>
        <w:spacing w:line="288" w:lineRule="auto"/>
        <w:ind w:left="1418" w:hanging="1701"/>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b/>
          <w:color w:val="797A7A"/>
          <w:sz w:val="21"/>
          <w:szCs w:val="21"/>
        </w:rPr>
        <w:t>Assistant Officer</w:t>
      </w:r>
      <w:r>
        <w:rPr>
          <w:rFonts w:ascii="Calibri" w:eastAsia="Calibri" w:hAnsi="Calibri" w:cs="Calibri"/>
          <w:color w:val="000000"/>
          <w:sz w:val="21"/>
          <w:szCs w:val="21"/>
        </w:rPr>
        <w:t xml:space="preserve"> </w:t>
      </w:r>
      <w:r>
        <w:rPr>
          <w:rFonts w:ascii="Calibri" w:eastAsia="Calibri" w:hAnsi="Calibri" w:cs="Calibri"/>
          <w:b/>
          <w:color w:val="797A7A"/>
          <w:sz w:val="21"/>
          <w:szCs w:val="21"/>
        </w:rPr>
        <w:t>(Lottery Grants)</w:t>
      </w:r>
      <w:r>
        <w:rPr>
          <w:rFonts w:ascii="Calibri" w:eastAsia="Calibri" w:hAnsi="Calibri" w:cs="Calibri"/>
          <w:color w:val="797A7A"/>
          <w:sz w:val="21"/>
          <w:szCs w:val="21"/>
        </w:rPr>
        <w:t xml:space="preserve"> Arts Council England East (employed 2000 - 2002)</w:t>
      </w:r>
      <w:r>
        <w:rPr>
          <w:rFonts w:ascii="Calibri" w:eastAsia="Calibri" w:hAnsi="Calibri" w:cs="Calibri"/>
          <w:color w:val="000000"/>
          <w:sz w:val="21"/>
          <w:szCs w:val="21"/>
        </w:rPr>
        <w:t xml:space="preserve">  </w:t>
      </w:r>
    </w:p>
    <w:p w14:paraId="5CBA891C" w14:textId="77777777" w:rsidR="00976806" w:rsidRDefault="00AC00E0">
      <w:pPr>
        <w:pBdr>
          <w:top w:val="nil"/>
          <w:left w:val="nil"/>
          <w:bottom w:val="nil"/>
          <w:right w:val="nil"/>
          <w:between w:val="nil"/>
        </w:pBdr>
        <w:tabs>
          <w:tab w:val="left" w:pos="2400"/>
          <w:tab w:val="left" w:pos="1418"/>
        </w:tabs>
        <w:spacing w:line="288" w:lineRule="auto"/>
        <w:ind w:left="1418" w:hanging="1701"/>
        <w:rPr>
          <w:rFonts w:ascii="Calibri" w:eastAsia="Calibri" w:hAnsi="Calibri" w:cs="Calibri"/>
          <w:color w:val="797A7A"/>
          <w:sz w:val="14"/>
          <w:szCs w:val="14"/>
        </w:rPr>
      </w:pPr>
      <w:r>
        <w:rPr>
          <w:rFonts w:ascii="Calibri" w:eastAsia="Calibri" w:hAnsi="Calibri" w:cs="Calibri"/>
          <w:color w:val="797A7A"/>
          <w:sz w:val="14"/>
          <w:szCs w:val="14"/>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Supporting the delivery of the Regional Arts Lottery Programme, running advice sessions for applicants, assessing applications and preparing reports for the funding assessment panel</w:t>
      </w:r>
    </w:p>
    <w:p w14:paraId="7B2ADB0C" w14:textId="77777777" w:rsidR="00976806" w:rsidRDefault="00976806">
      <w:pPr>
        <w:pBdr>
          <w:top w:val="nil"/>
          <w:left w:val="nil"/>
          <w:bottom w:val="nil"/>
          <w:right w:val="nil"/>
          <w:between w:val="nil"/>
        </w:pBdr>
        <w:tabs>
          <w:tab w:val="left" w:pos="2400"/>
        </w:tabs>
        <w:spacing w:line="288" w:lineRule="auto"/>
        <w:rPr>
          <w:rFonts w:ascii="Calibri" w:eastAsia="Calibri" w:hAnsi="Calibri" w:cs="Calibri"/>
          <w:color w:val="797A7A"/>
          <w:sz w:val="21"/>
          <w:szCs w:val="21"/>
        </w:rPr>
      </w:pPr>
    </w:p>
    <w:p w14:paraId="3622606F" w14:textId="77777777" w:rsidR="00976806" w:rsidRDefault="00AC00E0" w:rsidP="00AC00E0">
      <w:pPr>
        <w:pBdr>
          <w:top w:val="nil"/>
          <w:left w:val="nil"/>
          <w:bottom w:val="nil"/>
          <w:right w:val="nil"/>
          <w:between w:val="nil"/>
        </w:pBdr>
        <w:tabs>
          <w:tab w:val="left" w:pos="1418"/>
          <w:tab w:val="left" w:pos="2400"/>
          <w:tab w:val="left" w:pos="1418"/>
        </w:tabs>
        <w:spacing w:line="276" w:lineRule="auto"/>
        <w:rPr>
          <w:rFonts w:ascii="Calibri" w:eastAsia="Calibri" w:hAnsi="Calibri" w:cs="Calibri"/>
          <w:color w:val="797A7A"/>
          <w:sz w:val="21"/>
          <w:szCs w:val="21"/>
        </w:rPr>
      </w:pPr>
      <w:r>
        <w:rPr>
          <w:rFonts w:ascii="Calibri" w:eastAsia="Calibri" w:hAnsi="Calibri" w:cs="Calibri"/>
          <w:b/>
          <w:color w:val="797A7A"/>
          <w:sz w:val="21"/>
          <w:szCs w:val="21"/>
        </w:rPr>
        <w:t>Voluntary:</w:t>
      </w:r>
      <w:r>
        <w:rPr>
          <w:rFonts w:ascii="Calibri" w:eastAsia="Calibri" w:hAnsi="Calibri" w:cs="Calibri"/>
          <w:b/>
          <w:color w:val="797A7A"/>
          <w:sz w:val="21"/>
          <w:szCs w:val="21"/>
        </w:rPr>
        <w:tab/>
        <w:t>Steering Group Member</w:t>
      </w:r>
      <w:r>
        <w:rPr>
          <w:rFonts w:ascii="Calibri" w:eastAsia="Calibri" w:hAnsi="Calibri" w:cs="Calibri"/>
          <w:color w:val="797A7A"/>
          <w:sz w:val="21"/>
          <w:szCs w:val="21"/>
        </w:rPr>
        <w:t xml:space="preserve"> CVAN: Contemporary Visual Arts Network East Midlands (2022 - present)</w:t>
      </w:r>
    </w:p>
    <w:p w14:paraId="5FDA4C94" w14:textId="5101C9DA" w:rsidR="00976806" w:rsidRDefault="00AC00E0" w:rsidP="00AC00E0">
      <w:pPr>
        <w:pBdr>
          <w:top w:val="nil"/>
          <w:left w:val="nil"/>
          <w:bottom w:val="nil"/>
          <w:right w:val="nil"/>
          <w:between w:val="nil"/>
        </w:pBdr>
        <w:tabs>
          <w:tab w:val="left" w:pos="1418"/>
          <w:tab w:val="left" w:pos="2400"/>
          <w:tab w:val="left" w:pos="1418"/>
        </w:tabs>
        <w:spacing w:line="276" w:lineRule="auto"/>
        <w:rPr>
          <w:rFonts w:ascii="Calibri" w:eastAsia="Calibri" w:hAnsi="Calibri" w:cs="Calibri"/>
          <w:sz w:val="21"/>
          <w:szCs w:val="21"/>
        </w:rPr>
      </w:pPr>
      <w:r>
        <w:rPr>
          <w:rFonts w:ascii="Calibri" w:eastAsia="Calibri" w:hAnsi="Calibri" w:cs="Calibri"/>
          <w:color w:val="000000"/>
          <w:sz w:val="18"/>
          <w:szCs w:val="18"/>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Supporting CVAN Regional Co-ordinator with policy &amp; planning, artist support initiatives &amp; events</w:t>
      </w:r>
    </w:p>
    <w:p w14:paraId="54B8A3D4" w14:textId="77777777" w:rsidR="00976806" w:rsidRDefault="00976806" w:rsidP="00AC00E0">
      <w:pPr>
        <w:pBdr>
          <w:top w:val="nil"/>
          <w:left w:val="nil"/>
          <w:bottom w:val="nil"/>
          <w:right w:val="nil"/>
          <w:between w:val="nil"/>
        </w:pBdr>
        <w:tabs>
          <w:tab w:val="left" w:pos="1418"/>
          <w:tab w:val="left" w:pos="2400"/>
          <w:tab w:val="left" w:pos="1418"/>
        </w:tabs>
        <w:spacing w:line="276" w:lineRule="auto"/>
        <w:ind w:left="1701"/>
        <w:rPr>
          <w:rFonts w:ascii="Calibri" w:eastAsia="Calibri" w:hAnsi="Calibri" w:cs="Calibri"/>
          <w:sz w:val="21"/>
          <w:szCs w:val="21"/>
        </w:rPr>
      </w:pPr>
    </w:p>
    <w:p w14:paraId="4A71E298" w14:textId="22E161C0" w:rsidR="00976806" w:rsidRDefault="00AC00E0" w:rsidP="00AC00E0">
      <w:pPr>
        <w:pBdr>
          <w:top w:val="nil"/>
          <w:left w:val="nil"/>
          <w:bottom w:val="nil"/>
          <w:right w:val="nil"/>
          <w:between w:val="nil"/>
        </w:pBdr>
        <w:tabs>
          <w:tab w:val="left" w:pos="1418"/>
          <w:tab w:val="left" w:pos="2400"/>
          <w:tab w:val="left" w:pos="1418"/>
        </w:tabs>
        <w:spacing w:line="276" w:lineRule="auto"/>
        <w:rPr>
          <w:rFonts w:ascii="Calibri" w:eastAsia="Calibri" w:hAnsi="Calibri" w:cs="Calibri"/>
          <w:color w:val="797A7A"/>
          <w:sz w:val="21"/>
          <w:szCs w:val="21"/>
        </w:rPr>
      </w:pPr>
      <w:r>
        <w:rPr>
          <w:rFonts w:ascii="Calibri" w:eastAsia="Calibri" w:hAnsi="Calibri" w:cs="Calibri"/>
          <w:b/>
          <w:color w:val="797A7A"/>
          <w:sz w:val="21"/>
          <w:szCs w:val="21"/>
        </w:rPr>
        <w:tab/>
        <w:t>Advisory Board Member</w:t>
      </w:r>
      <w:r>
        <w:rPr>
          <w:rFonts w:ascii="Calibri" w:eastAsia="Calibri" w:hAnsi="Calibri" w:cs="Calibri"/>
          <w:color w:val="797A7A"/>
          <w:sz w:val="21"/>
          <w:szCs w:val="21"/>
        </w:rPr>
        <w:t xml:space="preserve"> Johnson Mukherjee Charitable Trust (2022 - present)</w:t>
      </w:r>
    </w:p>
    <w:p w14:paraId="0E0EAE40" w14:textId="484F9980" w:rsidR="00976806" w:rsidRDefault="00AC00E0" w:rsidP="00AC00E0">
      <w:pPr>
        <w:pBdr>
          <w:top w:val="nil"/>
          <w:left w:val="nil"/>
          <w:bottom w:val="nil"/>
          <w:right w:val="nil"/>
          <w:between w:val="nil"/>
        </w:pBdr>
        <w:tabs>
          <w:tab w:val="left" w:pos="1418"/>
          <w:tab w:val="left" w:pos="2400"/>
          <w:tab w:val="left" w:pos="1418"/>
        </w:tabs>
        <w:spacing w:line="276" w:lineRule="auto"/>
        <w:ind w:left="1418" w:hanging="1418"/>
        <w:rPr>
          <w:rFonts w:ascii="Calibri" w:eastAsia="Calibri" w:hAnsi="Calibri" w:cs="Calibri"/>
          <w:color w:val="000000"/>
          <w:sz w:val="18"/>
          <w:szCs w:val="18"/>
        </w:rPr>
      </w:pPr>
      <w:r>
        <w:rPr>
          <w:rFonts w:ascii="Calibri" w:eastAsia="Calibri" w:hAnsi="Calibri" w:cs="Calibri"/>
          <w:color w:val="000000"/>
          <w:sz w:val="18"/>
          <w:szCs w:val="18"/>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Providing specialist cultural advice to this educational charity to ensure schools maximise opportunities to apply for arts and education projects and experiences </w:t>
      </w:r>
      <w:hyperlink r:id="rId11">
        <w:r>
          <w:rPr>
            <w:rFonts w:ascii="Calibri" w:eastAsia="Calibri" w:hAnsi="Calibri" w:cs="Calibri"/>
            <w:color w:val="E91C8E"/>
            <w:sz w:val="21"/>
            <w:szCs w:val="21"/>
            <w:u w:val="single"/>
          </w:rPr>
          <w:t>thejmtrust.co.uk</w:t>
        </w:r>
      </w:hyperlink>
    </w:p>
    <w:p w14:paraId="643F763C" w14:textId="77777777" w:rsidR="00976806" w:rsidRDefault="00976806" w:rsidP="00AC00E0">
      <w:pPr>
        <w:pBdr>
          <w:top w:val="nil"/>
          <w:left w:val="nil"/>
          <w:bottom w:val="nil"/>
          <w:right w:val="nil"/>
          <w:between w:val="nil"/>
        </w:pBdr>
        <w:tabs>
          <w:tab w:val="left" w:pos="1418"/>
          <w:tab w:val="left" w:pos="2400"/>
          <w:tab w:val="left" w:pos="1418"/>
        </w:tabs>
        <w:spacing w:line="276" w:lineRule="auto"/>
        <w:rPr>
          <w:rFonts w:ascii="Calibri" w:eastAsia="Calibri" w:hAnsi="Calibri" w:cs="Calibri"/>
          <w:b/>
          <w:color w:val="797A7A"/>
          <w:sz w:val="18"/>
          <w:szCs w:val="18"/>
        </w:rPr>
      </w:pPr>
    </w:p>
    <w:p w14:paraId="71A7C358" w14:textId="0CE27F2F" w:rsidR="00976806" w:rsidRDefault="00AC00E0" w:rsidP="00AC00E0">
      <w:pPr>
        <w:pBdr>
          <w:top w:val="nil"/>
          <w:left w:val="nil"/>
          <w:bottom w:val="nil"/>
          <w:right w:val="nil"/>
          <w:between w:val="nil"/>
        </w:pBdr>
        <w:tabs>
          <w:tab w:val="left" w:pos="1418"/>
          <w:tab w:val="left" w:pos="2400"/>
          <w:tab w:val="left" w:pos="1418"/>
        </w:tabs>
        <w:spacing w:line="276" w:lineRule="auto"/>
        <w:rPr>
          <w:rFonts w:ascii="Calibri" w:eastAsia="Calibri" w:hAnsi="Calibri" w:cs="Calibri"/>
          <w:color w:val="797A7A"/>
          <w:sz w:val="21"/>
          <w:szCs w:val="21"/>
        </w:rPr>
      </w:pPr>
      <w:r>
        <w:rPr>
          <w:rFonts w:ascii="Calibri" w:eastAsia="Calibri" w:hAnsi="Calibri" w:cs="Calibri"/>
          <w:b/>
          <w:color w:val="797A7A"/>
          <w:sz w:val="21"/>
          <w:szCs w:val="21"/>
        </w:rPr>
        <w:tab/>
        <w:t>Committee Member</w:t>
      </w:r>
      <w:r>
        <w:rPr>
          <w:rFonts w:ascii="Calibri" w:eastAsia="Calibri" w:hAnsi="Calibri" w:cs="Calibri"/>
          <w:color w:val="797A7A"/>
          <w:sz w:val="21"/>
          <w:szCs w:val="21"/>
        </w:rPr>
        <w:t xml:space="preserve"> Zero Degrees Festival (2015 - 2024)</w:t>
      </w:r>
    </w:p>
    <w:p w14:paraId="4BFE0838" w14:textId="786235A3" w:rsidR="00976806" w:rsidRDefault="00AC00E0" w:rsidP="00AC00E0">
      <w:pPr>
        <w:pBdr>
          <w:top w:val="nil"/>
          <w:left w:val="nil"/>
          <w:bottom w:val="nil"/>
          <w:right w:val="nil"/>
          <w:between w:val="nil"/>
        </w:pBdr>
        <w:tabs>
          <w:tab w:val="left" w:pos="1418"/>
          <w:tab w:val="left" w:pos="2400"/>
          <w:tab w:val="left" w:pos="1418"/>
        </w:tabs>
        <w:spacing w:line="276" w:lineRule="auto"/>
        <w:rPr>
          <w:rFonts w:ascii="Calibri" w:eastAsia="Calibri" w:hAnsi="Calibri" w:cs="Calibri"/>
          <w:color w:val="000000"/>
          <w:sz w:val="18"/>
          <w:szCs w:val="18"/>
        </w:rPr>
      </w:pPr>
      <w:r>
        <w:rPr>
          <w:rFonts w:ascii="Calibri" w:eastAsia="Calibri" w:hAnsi="Calibri" w:cs="Calibri"/>
          <w:color w:val="000000"/>
          <w:sz w:val="18"/>
          <w:szCs w:val="18"/>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Co-ordinating cultural events and marketing for volunteer-run festival in my home town of Louth</w:t>
      </w:r>
    </w:p>
    <w:p w14:paraId="6B8E32EB" w14:textId="77777777" w:rsidR="00976806" w:rsidRDefault="00976806" w:rsidP="00AC00E0">
      <w:pPr>
        <w:pBdr>
          <w:top w:val="nil"/>
          <w:left w:val="nil"/>
          <w:bottom w:val="nil"/>
          <w:right w:val="nil"/>
          <w:between w:val="nil"/>
        </w:pBdr>
        <w:tabs>
          <w:tab w:val="left" w:pos="1418"/>
          <w:tab w:val="left" w:pos="2400"/>
          <w:tab w:val="left" w:pos="1418"/>
        </w:tabs>
        <w:spacing w:line="276" w:lineRule="auto"/>
        <w:ind w:left="1701"/>
        <w:rPr>
          <w:rFonts w:ascii="Calibri" w:eastAsia="Calibri" w:hAnsi="Calibri" w:cs="Calibri"/>
          <w:b/>
          <w:color w:val="797A7A"/>
          <w:sz w:val="18"/>
          <w:szCs w:val="18"/>
        </w:rPr>
      </w:pPr>
    </w:p>
    <w:p w14:paraId="494454C3" w14:textId="182B6485" w:rsidR="00976806" w:rsidRDefault="00AC00E0" w:rsidP="00AC00E0">
      <w:pPr>
        <w:pBdr>
          <w:top w:val="nil"/>
          <w:left w:val="nil"/>
          <w:bottom w:val="nil"/>
          <w:right w:val="nil"/>
          <w:between w:val="nil"/>
        </w:pBdr>
        <w:tabs>
          <w:tab w:val="left" w:pos="1418"/>
          <w:tab w:val="left" w:pos="2400"/>
          <w:tab w:val="left" w:pos="1418"/>
        </w:tabs>
        <w:spacing w:line="276" w:lineRule="auto"/>
        <w:rPr>
          <w:rFonts w:ascii="Calibri" w:eastAsia="Calibri" w:hAnsi="Calibri" w:cs="Calibri"/>
          <w:color w:val="797A7A"/>
          <w:sz w:val="21"/>
          <w:szCs w:val="21"/>
        </w:rPr>
      </w:pPr>
      <w:r>
        <w:rPr>
          <w:rFonts w:ascii="Calibri" w:eastAsia="Calibri" w:hAnsi="Calibri" w:cs="Calibri"/>
          <w:b/>
          <w:color w:val="797A7A"/>
          <w:sz w:val="21"/>
          <w:szCs w:val="21"/>
        </w:rPr>
        <w:tab/>
        <w:t>Board Member</w:t>
      </w:r>
      <w:r>
        <w:rPr>
          <w:rFonts w:ascii="Calibri" w:eastAsia="Calibri" w:hAnsi="Calibri" w:cs="Calibri"/>
          <w:color w:val="797A7A"/>
          <w:sz w:val="21"/>
          <w:szCs w:val="21"/>
        </w:rPr>
        <w:t xml:space="preserve"> Bury St Edmunds Art Gallery (2003 - 2006)</w:t>
      </w:r>
    </w:p>
    <w:p w14:paraId="5D748C30" w14:textId="6CCE5E8B" w:rsidR="00976806" w:rsidRDefault="00AC00E0" w:rsidP="00AC00E0">
      <w:pPr>
        <w:pBdr>
          <w:top w:val="nil"/>
          <w:left w:val="nil"/>
          <w:bottom w:val="nil"/>
          <w:right w:val="nil"/>
          <w:between w:val="nil"/>
        </w:pBdr>
        <w:tabs>
          <w:tab w:val="left" w:pos="1418"/>
          <w:tab w:val="left" w:pos="2400"/>
          <w:tab w:val="left" w:pos="1418"/>
        </w:tabs>
        <w:spacing w:line="276" w:lineRule="auto"/>
        <w:rPr>
          <w:rFonts w:ascii="Calibri" w:eastAsia="Calibri" w:hAnsi="Calibri" w:cs="Calibri"/>
          <w:color w:val="000000"/>
          <w:sz w:val="18"/>
          <w:szCs w:val="18"/>
        </w:rPr>
      </w:pPr>
      <w:r>
        <w:rPr>
          <w:rFonts w:ascii="Calibri" w:eastAsia="Calibri" w:hAnsi="Calibri" w:cs="Calibri"/>
          <w:color w:val="000000"/>
          <w:sz w:val="18"/>
          <w:szCs w:val="18"/>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Supporting the Director with key policy &amp; planning initiatives including artistic programme &amp; HR</w:t>
      </w:r>
      <w:r>
        <w:rPr>
          <w:rFonts w:ascii="Calibri" w:eastAsia="Calibri" w:hAnsi="Calibri" w:cs="Calibri"/>
          <w:color w:val="000000"/>
          <w:sz w:val="18"/>
          <w:szCs w:val="18"/>
        </w:rPr>
        <w:t xml:space="preserve"> </w:t>
      </w:r>
    </w:p>
    <w:p w14:paraId="5B32F4FD" w14:textId="77777777" w:rsidR="00976806" w:rsidRDefault="00976806">
      <w:pPr>
        <w:pBdr>
          <w:top w:val="nil"/>
          <w:left w:val="nil"/>
          <w:bottom w:val="nil"/>
          <w:right w:val="nil"/>
          <w:between w:val="nil"/>
        </w:pBdr>
        <w:tabs>
          <w:tab w:val="left" w:pos="2400"/>
          <w:tab w:val="left" w:pos="1418"/>
        </w:tabs>
        <w:spacing w:line="288" w:lineRule="auto"/>
        <w:ind w:left="1701" w:hanging="1701"/>
        <w:rPr>
          <w:rFonts w:ascii="Calibri" w:eastAsia="Calibri" w:hAnsi="Calibri" w:cs="Calibri"/>
          <w:b/>
          <w:color w:val="797A7A"/>
          <w:sz w:val="21"/>
          <w:szCs w:val="21"/>
        </w:rPr>
      </w:pPr>
    </w:p>
    <w:p w14:paraId="4CED68CC" w14:textId="545277B1" w:rsidR="00976806" w:rsidRDefault="00AC00E0" w:rsidP="00AC00E0">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000000"/>
          <w:sz w:val="21"/>
          <w:szCs w:val="21"/>
        </w:rPr>
      </w:pPr>
      <w:r>
        <w:rPr>
          <w:rFonts w:ascii="Calibri" w:eastAsia="Calibri" w:hAnsi="Calibri" w:cs="Calibri"/>
          <w:b/>
          <w:color w:val="797A7A"/>
          <w:sz w:val="21"/>
          <w:szCs w:val="21"/>
        </w:rPr>
        <w:t>CPD:</w:t>
      </w:r>
      <w:r>
        <w:rPr>
          <w:rFonts w:ascii="Calibri" w:eastAsia="Calibri" w:hAnsi="Calibri" w:cs="Calibri"/>
          <w:color w:val="797A7A"/>
          <w:sz w:val="21"/>
          <w:szCs w:val="21"/>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Equality &amp; Diversity Level 2 Qualification (2023)</w:t>
      </w:r>
    </w:p>
    <w:p w14:paraId="4ADA409C" w14:textId="7AC69DFC" w:rsidR="00976806" w:rsidRDefault="00AC00E0" w:rsidP="00AC00E0">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000000"/>
          <w:sz w:val="21"/>
          <w:szCs w:val="21"/>
        </w:rPr>
      </w:pPr>
      <w:r>
        <w:rPr>
          <w:rFonts w:ascii="Calibri" w:eastAsia="Calibri" w:hAnsi="Calibri" w:cs="Calibri"/>
          <w:b/>
          <w:color w:val="797A7A"/>
          <w:sz w:val="21"/>
          <w:szCs w:val="21"/>
        </w:rPr>
        <w:tab/>
      </w:r>
      <w:r>
        <w:rPr>
          <w:rFonts w:ascii="Calibri" w:eastAsia="Calibri" w:hAnsi="Calibri" w:cs="Calibri"/>
          <w:color w:val="E91C8E"/>
          <w:sz w:val="14"/>
          <w:szCs w:val="14"/>
        </w:rPr>
        <w:t xml:space="preserve">● </w:t>
      </w:r>
      <w:r>
        <w:rPr>
          <w:rFonts w:ascii="Calibri" w:eastAsia="Calibri" w:hAnsi="Calibri" w:cs="Calibri"/>
          <w:color w:val="000000"/>
          <w:sz w:val="21"/>
          <w:szCs w:val="21"/>
        </w:rPr>
        <w:t xml:space="preserve">First Aid at Work </w:t>
      </w:r>
      <w:r w:rsidR="00311D99">
        <w:rPr>
          <w:rFonts w:ascii="Calibri" w:eastAsia="Calibri" w:hAnsi="Calibri" w:cs="Calibri"/>
          <w:color w:val="000000"/>
          <w:sz w:val="21"/>
          <w:szCs w:val="21"/>
        </w:rPr>
        <w:t>3-day</w:t>
      </w:r>
      <w:r>
        <w:rPr>
          <w:rFonts w:ascii="Calibri" w:eastAsia="Calibri" w:hAnsi="Calibri" w:cs="Calibri"/>
          <w:color w:val="000000"/>
          <w:sz w:val="21"/>
          <w:szCs w:val="21"/>
        </w:rPr>
        <w:t xml:space="preserve"> course (2021)</w:t>
      </w:r>
    </w:p>
    <w:p w14:paraId="31ED8D18" w14:textId="1EB51854" w:rsidR="00976806" w:rsidRDefault="00AC00E0" w:rsidP="00AC00E0">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Events Planning Health &amp; Safety </w:t>
      </w:r>
      <w:r w:rsidR="00311D99">
        <w:rPr>
          <w:rFonts w:ascii="Calibri" w:eastAsia="Calibri" w:hAnsi="Calibri" w:cs="Calibri"/>
          <w:color w:val="000000"/>
          <w:sz w:val="21"/>
          <w:szCs w:val="21"/>
        </w:rPr>
        <w:t>3-day</w:t>
      </w:r>
      <w:r>
        <w:rPr>
          <w:rFonts w:ascii="Calibri" w:eastAsia="Calibri" w:hAnsi="Calibri" w:cs="Calibri"/>
          <w:color w:val="000000"/>
          <w:sz w:val="21"/>
          <w:szCs w:val="21"/>
        </w:rPr>
        <w:t xml:space="preserve"> course - IOSH Diploma</w:t>
      </w:r>
      <w:r w:rsidR="00311D99">
        <w:rPr>
          <w:rFonts w:ascii="Calibri" w:eastAsia="Calibri" w:hAnsi="Calibri" w:cs="Calibri"/>
          <w:color w:val="000000"/>
          <w:sz w:val="21"/>
          <w:szCs w:val="21"/>
        </w:rPr>
        <w:t xml:space="preserve"> (2019)</w:t>
      </w:r>
    </w:p>
    <w:p w14:paraId="014AA531" w14:textId="77777777" w:rsidR="00976806" w:rsidRDefault="00AC00E0" w:rsidP="00AC00E0">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Dementia Friends Training - Alzheimer’s Society</w:t>
      </w:r>
    </w:p>
    <w:p w14:paraId="27B0099E" w14:textId="6265B655" w:rsidR="00976806" w:rsidRDefault="00AC00E0" w:rsidP="00AC00E0">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Cultural Diversity Planning </w:t>
      </w:r>
      <w:r w:rsidR="00311D99">
        <w:rPr>
          <w:rFonts w:ascii="Calibri" w:eastAsia="Calibri" w:hAnsi="Calibri" w:cs="Calibri"/>
          <w:color w:val="000000"/>
          <w:sz w:val="21"/>
          <w:szCs w:val="21"/>
        </w:rPr>
        <w:t>2-day</w:t>
      </w:r>
      <w:r>
        <w:rPr>
          <w:rFonts w:ascii="Calibri" w:eastAsia="Calibri" w:hAnsi="Calibri" w:cs="Calibri"/>
          <w:color w:val="000000"/>
          <w:sz w:val="21"/>
          <w:szCs w:val="21"/>
        </w:rPr>
        <w:t xml:space="preserve"> workshop - Credibility Ltd, for Arts Council England</w:t>
      </w:r>
    </w:p>
    <w:p w14:paraId="276DAA73" w14:textId="64A3D4FC" w:rsidR="00976806" w:rsidRDefault="00AC00E0" w:rsidP="00AC00E0">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The Manager as Coach </w:t>
      </w:r>
      <w:r w:rsidR="00311D99">
        <w:rPr>
          <w:rFonts w:ascii="Calibri" w:eastAsia="Calibri" w:hAnsi="Calibri" w:cs="Calibri"/>
          <w:color w:val="000000"/>
          <w:sz w:val="21"/>
          <w:szCs w:val="21"/>
        </w:rPr>
        <w:t>2-day</w:t>
      </w:r>
      <w:r>
        <w:rPr>
          <w:rFonts w:ascii="Calibri" w:eastAsia="Calibri" w:hAnsi="Calibri" w:cs="Calibri"/>
          <w:color w:val="000000"/>
          <w:sz w:val="21"/>
          <w:szCs w:val="21"/>
        </w:rPr>
        <w:t xml:space="preserve"> course - Cambridge Arts Training Partnership</w:t>
      </w:r>
    </w:p>
    <w:p w14:paraId="3530B7A9" w14:textId="77777777" w:rsidR="00976806" w:rsidRDefault="00AC00E0" w:rsidP="00AC00E0">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Mentoring 1 day course - Directory of Social Change</w:t>
      </w:r>
    </w:p>
    <w:p w14:paraId="2902A13B" w14:textId="285EB1AF" w:rsidR="00976806" w:rsidRDefault="00AC00E0" w:rsidP="00AC00E0">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000000"/>
          <w:sz w:val="21"/>
          <w:szCs w:val="21"/>
        </w:rPr>
      </w:pPr>
      <w:r>
        <w:rPr>
          <w:rFonts w:ascii="Calibri" w:eastAsia="Calibri" w:hAnsi="Calibri" w:cs="Calibri"/>
          <w:color w:val="000000"/>
          <w:sz w:val="21"/>
          <w:szCs w:val="21"/>
        </w:rPr>
        <w:tab/>
      </w:r>
      <w:r>
        <w:rPr>
          <w:rFonts w:ascii="Calibri" w:eastAsia="Calibri" w:hAnsi="Calibri" w:cs="Calibri"/>
          <w:color w:val="E91C8E"/>
          <w:sz w:val="14"/>
          <w:szCs w:val="14"/>
        </w:rPr>
        <w:t>●</w:t>
      </w:r>
      <w:r>
        <w:rPr>
          <w:rFonts w:ascii="Calibri" w:eastAsia="Calibri" w:hAnsi="Calibri" w:cs="Calibri"/>
          <w:color w:val="000000"/>
          <w:sz w:val="21"/>
          <w:szCs w:val="21"/>
        </w:rPr>
        <w:t xml:space="preserve"> Business Planning &amp; Project Management </w:t>
      </w:r>
      <w:r w:rsidR="00311D99">
        <w:rPr>
          <w:rFonts w:ascii="Calibri" w:eastAsia="Calibri" w:hAnsi="Calibri" w:cs="Calibri"/>
          <w:color w:val="000000"/>
          <w:sz w:val="21"/>
          <w:szCs w:val="21"/>
        </w:rPr>
        <w:t>2-week</w:t>
      </w:r>
      <w:r>
        <w:rPr>
          <w:rFonts w:ascii="Calibri" w:eastAsia="Calibri" w:hAnsi="Calibri" w:cs="Calibri"/>
          <w:color w:val="000000"/>
          <w:sz w:val="21"/>
          <w:szCs w:val="21"/>
        </w:rPr>
        <w:t xml:space="preserve"> course – The Management Centre</w:t>
      </w:r>
    </w:p>
    <w:p w14:paraId="64F0138F" w14:textId="77777777" w:rsidR="00976806" w:rsidRDefault="00976806">
      <w:pPr>
        <w:pBdr>
          <w:top w:val="nil"/>
          <w:left w:val="nil"/>
          <w:bottom w:val="nil"/>
          <w:right w:val="nil"/>
          <w:between w:val="nil"/>
        </w:pBdr>
        <w:tabs>
          <w:tab w:val="left" w:pos="2400"/>
          <w:tab w:val="left" w:pos="1418"/>
        </w:tabs>
        <w:spacing w:line="288" w:lineRule="auto"/>
        <w:ind w:left="1701" w:hanging="1701"/>
        <w:rPr>
          <w:rFonts w:ascii="Calibri" w:eastAsia="Calibri" w:hAnsi="Calibri" w:cs="Calibri"/>
          <w:color w:val="000000"/>
          <w:sz w:val="21"/>
          <w:szCs w:val="21"/>
        </w:rPr>
      </w:pPr>
    </w:p>
    <w:p w14:paraId="692B4334" w14:textId="77777777" w:rsidR="00976806" w:rsidRDefault="00976806">
      <w:pPr>
        <w:pBdr>
          <w:top w:val="nil"/>
          <w:left w:val="nil"/>
          <w:bottom w:val="nil"/>
          <w:right w:val="nil"/>
          <w:between w:val="nil"/>
        </w:pBdr>
        <w:tabs>
          <w:tab w:val="left" w:pos="2400"/>
          <w:tab w:val="left" w:pos="1701"/>
        </w:tabs>
        <w:spacing w:line="288" w:lineRule="auto"/>
        <w:ind w:left="1701" w:hanging="1701"/>
        <w:rPr>
          <w:rFonts w:ascii="Calibri" w:eastAsia="Calibri" w:hAnsi="Calibri" w:cs="Calibri"/>
          <w:color w:val="000000"/>
          <w:sz w:val="21"/>
          <w:szCs w:val="21"/>
        </w:rPr>
      </w:pPr>
    </w:p>
    <w:p w14:paraId="3BBE19C7" w14:textId="44A9E5A3" w:rsidR="00976806" w:rsidRDefault="00AC00E0" w:rsidP="00AC00E0">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000000"/>
          <w:sz w:val="21"/>
          <w:szCs w:val="21"/>
        </w:rPr>
      </w:pPr>
      <w:r>
        <w:rPr>
          <w:rFonts w:ascii="Calibri" w:eastAsia="Calibri" w:hAnsi="Calibri" w:cs="Calibri"/>
          <w:b/>
          <w:color w:val="797A7A"/>
          <w:sz w:val="21"/>
          <w:szCs w:val="21"/>
        </w:rPr>
        <w:t>Education:</w:t>
      </w:r>
      <w:r>
        <w:rPr>
          <w:rFonts w:ascii="Calibri" w:eastAsia="Calibri" w:hAnsi="Calibri" w:cs="Calibri"/>
          <w:color w:val="797A7A"/>
          <w:sz w:val="21"/>
          <w:szCs w:val="21"/>
        </w:rPr>
        <w:tab/>
      </w:r>
      <w:r>
        <w:rPr>
          <w:rFonts w:ascii="Calibri" w:eastAsia="Calibri" w:hAnsi="Calibri" w:cs="Calibri"/>
          <w:color w:val="000000"/>
          <w:sz w:val="21"/>
          <w:szCs w:val="21"/>
        </w:rPr>
        <w:t>BA Honours Degree in History of Art 2:1</w:t>
      </w:r>
      <w:r w:rsidR="00311D99">
        <w:rPr>
          <w:rFonts w:ascii="Calibri" w:eastAsia="Calibri" w:hAnsi="Calibri" w:cs="Calibri"/>
          <w:color w:val="000000"/>
          <w:sz w:val="21"/>
          <w:szCs w:val="21"/>
        </w:rPr>
        <w:t xml:space="preserve"> (1996)</w:t>
      </w:r>
      <w:r>
        <w:rPr>
          <w:rFonts w:ascii="Calibri" w:eastAsia="Calibri" w:hAnsi="Calibri" w:cs="Calibri"/>
          <w:color w:val="000000"/>
          <w:sz w:val="21"/>
          <w:szCs w:val="21"/>
        </w:rPr>
        <w:t xml:space="preserve"> - Leicester University </w:t>
      </w:r>
    </w:p>
    <w:p w14:paraId="3B644BC3" w14:textId="11BB5355" w:rsidR="00311D99" w:rsidRDefault="00AC00E0" w:rsidP="00311D99">
      <w:pPr>
        <w:pBdr>
          <w:top w:val="nil"/>
          <w:left w:val="nil"/>
          <w:bottom w:val="nil"/>
          <w:right w:val="nil"/>
          <w:between w:val="nil"/>
        </w:pBdr>
        <w:tabs>
          <w:tab w:val="left" w:pos="2400"/>
          <w:tab w:val="left" w:pos="1418"/>
        </w:tabs>
        <w:spacing w:line="288" w:lineRule="auto"/>
        <w:ind w:left="1418" w:hanging="1418"/>
        <w:rPr>
          <w:rFonts w:ascii="Calibri" w:eastAsia="Calibri" w:hAnsi="Calibri" w:cs="Calibri"/>
          <w:color w:val="000000"/>
          <w:sz w:val="21"/>
          <w:szCs w:val="21"/>
        </w:rPr>
      </w:pPr>
      <w:r>
        <w:rPr>
          <w:rFonts w:ascii="Calibri" w:eastAsia="Calibri" w:hAnsi="Calibri" w:cs="Calibri"/>
          <w:b/>
          <w:color w:val="797A7A"/>
          <w:sz w:val="21"/>
          <w:szCs w:val="21"/>
        </w:rPr>
        <w:tab/>
      </w:r>
      <w:r>
        <w:rPr>
          <w:rFonts w:ascii="Calibri" w:eastAsia="Calibri" w:hAnsi="Calibri" w:cs="Calibri"/>
          <w:color w:val="000000"/>
          <w:sz w:val="21"/>
          <w:szCs w:val="21"/>
        </w:rPr>
        <w:t>A-Level Art, English Literature and French (1993) - King Edwards VI School, Louth</w:t>
      </w:r>
    </w:p>
    <w:sectPr w:rsidR="00311D99">
      <w:headerReference w:type="default" r:id="rId12"/>
      <w:footerReference w:type="default" r:id="rId13"/>
      <w:pgSz w:w="11900" w:h="16840"/>
      <w:pgMar w:top="1702" w:right="985" w:bottom="284" w:left="720" w:header="720" w:footer="8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E0E4" w14:textId="77777777" w:rsidR="00552041" w:rsidRDefault="00AC00E0">
      <w:r>
        <w:separator/>
      </w:r>
    </w:p>
  </w:endnote>
  <w:endnote w:type="continuationSeparator" w:id="0">
    <w:p w14:paraId="057CFDB9" w14:textId="77777777" w:rsidR="00552041" w:rsidRDefault="00AC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Helvetica Neue Medium">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619F" w14:textId="77777777" w:rsidR="00976806" w:rsidRDefault="009768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8B71" w14:textId="77777777" w:rsidR="00552041" w:rsidRDefault="00AC00E0">
      <w:r>
        <w:separator/>
      </w:r>
    </w:p>
  </w:footnote>
  <w:footnote w:type="continuationSeparator" w:id="0">
    <w:p w14:paraId="1F72D209" w14:textId="77777777" w:rsidR="00552041" w:rsidRDefault="00AC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D56D" w14:textId="77777777" w:rsidR="00976806" w:rsidRDefault="009768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06"/>
    <w:rsid w:val="00184A0D"/>
    <w:rsid w:val="00311D99"/>
    <w:rsid w:val="00552041"/>
    <w:rsid w:val="00976806"/>
    <w:rsid w:val="00A100C2"/>
    <w:rsid w:val="00AC00E0"/>
    <w:rsid w:val="00AE2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D791"/>
  <w15:docId w15:val="{7EBDFB76-6BE7-4F8E-BDF8-145DBAA1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2">
    <w:name w:val="Body 2"/>
    <w:pPr>
      <w:tabs>
        <w:tab w:val="left" w:pos="2400"/>
      </w:tabs>
      <w:spacing w:line="288" w:lineRule="auto"/>
      <w:ind w:left="2400" w:hanging="2400"/>
    </w:pPr>
    <w:rPr>
      <w:rFonts w:ascii="Helvetica Neue" w:hAnsi="Helvetica Neue" w:cs="Arial Unicode MS"/>
      <w:color w:val="000000"/>
    </w:rPr>
  </w:style>
  <w:style w:type="character" w:customStyle="1" w:styleId="Gray">
    <w:name w:val="Gray"/>
    <w:rPr>
      <w:color w:val="797A7A"/>
      <w:lang w:val="en-US"/>
    </w:rPr>
  </w:style>
  <w:style w:type="paragraph" w:customStyle="1" w:styleId="Name">
    <w:name w:val="Name"/>
    <w:next w:val="Body"/>
    <w:pPr>
      <w:spacing w:line="180" w:lineRule="auto"/>
      <w:outlineLvl w:val="0"/>
    </w:pPr>
    <w:rPr>
      <w:rFonts w:ascii="Helvetica Neue" w:hAnsi="Helvetica Neue" w:cs="Arial Unicode MS"/>
      <w:b/>
      <w:bCs/>
      <w:color w:val="D7267C"/>
      <w:sz w:val="120"/>
      <w:szCs w:val="120"/>
    </w:rPr>
  </w:style>
  <w:style w:type="paragraph" w:customStyle="1" w:styleId="Body">
    <w:name w:val="Body"/>
    <w:pPr>
      <w:spacing w:line="288" w:lineRule="auto"/>
    </w:pPr>
    <w:rPr>
      <w:rFonts w:ascii="Helvetica Neue" w:hAnsi="Helvetica Neue" w:cs="Arial Unicode MS"/>
      <w:color w:val="000000"/>
    </w:rPr>
  </w:style>
  <w:style w:type="paragraph" w:customStyle="1" w:styleId="ContactInformation">
    <w:name w:val="Contact Information"/>
    <w:rPr>
      <w:rFonts w:ascii="Helvetica Neue Medium" w:hAnsi="Helvetica Neue Medium" w:cs="Arial Unicode MS"/>
      <w:color w:val="7A7A7A"/>
    </w:rPr>
  </w:style>
  <w:style w:type="character" w:customStyle="1" w:styleId="Hyperlink0">
    <w:name w:val="Hyperlink.0"/>
    <w:basedOn w:val="Hyperlink"/>
    <w:rPr>
      <w:u w:val="single"/>
    </w:rPr>
  </w:style>
  <w:style w:type="character" w:styleId="UnresolvedMention">
    <w:name w:val="Unresolved Mention"/>
    <w:basedOn w:val="DefaultParagraphFont"/>
    <w:uiPriority w:val="99"/>
    <w:semiHidden/>
    <w:unhideWhenUsed/>
    <w:rsid w:val="0075769B"/>
    <w:rPr>
      <w:color w:val="605E5C"/>
      <w:shd w:val="clear" w:color="auto" w:fill="E1DFDD"/>
    </w:rPr>
  </w:style>
  <w:style w:type="character" w:styleId="FollowedHyperlink">
    <w:name w:val="FollowedHyperlink"/>
    <w:basedOn w:val="DefaultParagraphFont"/>
    <w:uiPriority w:val="99"/>
    <w:semiHidden/>
    <w:unhideWhenUsed/>
    <w:rsid w:val="0075769B"/>
    <w:rPr>
      <w:color w:val="FF00FF"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idgesandfurrowstrail.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esselprojects.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hejmtrust.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itycare-sharedagenda.co.uk/wp-content/uploads/2018/07/ARTS-IN-HEALTH-DRAFT-BROCHURE-FV.pdf" TargetMode="External"/><Relationship Id="rId4" Type="http://schemas.openxmlformats.org/officeDocument/2006/relationships/webSettings" Target="webSettings.xml"/><Relationship Id="rId9" Type="http://schemas.openxmlformats.org/officeDocument/2006/relationships/hyperlink" Target="https://www.transportedart.com/projects/current-projects/boston-buoys/" TargetMode="External"/><Relationship Id="rId14" Type="http://schemas.openxmlformats.org/officeDocument/2006/relationships/fontTable" Target="fontTable.xml"/></Relationships>
</file>

<file path=word/theme/theme1.xml><?xml version="1.0" encoding="utf-8"?>
<a:theme xmlns:a="http://schemas.openxmlformats.org/drawingml/2006/main" name="01_BoldType_Resume">
  <a:themeElements>
    <a:clrScheme name="01_BoldType_Resume">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BoldType_Resume">
      <a:majorFont>
        <a:latin typeface="Helvetica Neue"/>
        <a:ea typeface="Helvetica Neue"/>
        <a:cs typeface="Helvetica Neue"/>
      </a:majorFont>
      <a:minorFont>
        <a:latin typeface="Helvetica Neue"/>
        <a:ea typeface="Helvetica Neue"/>
        <a:cs typeface="Helvetica Neue"/>
      </a:minorFont>
    </a:fontScheme>
    <a:fmtScheme name="01_BoldType_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ONqFwPu4ATuGT/LtQw9T0thpNg==">CgMxLjA4AHIhMUZ1ZTk5SnA5cENOVXNvUEU1UzFka0ZMcHZnVEtEQzR5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1032</Words>
  <Characters>5885</Characters>
  <Application>Microsoft Office Word</Application>
  <DocSecurity>0</DocSecurity>
  <Lines>49</Lines>
  <Paragraphs>13</Paragraphs>
  <ScaleCrop>false</ScaleCrop>
  <Company>Greenwich Leisure Limited</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Lumb (Lincs Inspire Limited)</dc:creator>
  <cp:lastModifiedBy>GLLUser</cp:lastModifiedBy>
  <cp:revision>2</cp:revision>
  <dcterms:created xsi:type="dcterms:W3CDTF">2024-05-16T10:46:00Z</dcterms:created>
  <dcterms:modified xsi:type="dcterms:W3CDTF">2024-05-16T10:46:00Z</dcterms:modified>
</cp:coreProperties>
</file>